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89" w:rsidRPr="00DC3C1A" w:rsidRDefault="00734E89" w:rsidP="00734E89">
      <w:pPr>
        <w:tabs>
          <w:tab w:val="left" w:pos="0"/>
        </w:tabs>
        <w:spacing w:after="0" w:line="240" w:lineRule="auto"/>
        <w:jc w:val="center"/>
        <w:rPr>
          <w:rFonts w:ascii="Times New Roman" w:hAnsi="Times New Roman"/>
          <w:sz w:val="24"/>
          <w:szCs w:val="24"/>
        </w:rPr>
      </w:pPr>
      <w:r w:rsidRPr="00DC3C1A">
        <w:rPr>
          <w:rFonts w:ascii="Times New Roman" w:hAnsi="Times New Roman"/>
          <w:sz w:val="24"/>
          <w:szCs w:val="24"/>
        </w:rPr>
        <w:t>|| Jai Sri Gurudev ||</w:t>
      </w:r>
    </w:p>
    <w:p w:rsidR="00734E89" w:rsidRPr="00DC3C1A" w:rsidRDefault="00734E89" w:rsidP="00734E89">
      <w:pPr>
        <w:spacing w:after="0" w:line="240" w:lineRule="auto"/>
        <w:ind w:left="-540" w:right="270"/>
        <w:jc w:val="center"/>
        <w:rPr>
          <w:rFonts w:ascii="Times New Roman" w:hAnsi="Times New Roman"/>
          <w:sz w:val="24"/>
          <w:szCs w:val="24"/>
        </w:rPr>
      </w:pPr>
      <w:r w:rsidRPr="00DC3C1A">
        <w:rPr>
          <w:rFonts w:ascii="Times New Roman" w:hAnsi="Times New Roman"/>
          <w:sz w:val="24"/>
          <w:szCs w:val="24"/>
        </w:rPr>
        <w:t xml:space="preserve">        S J C Institute of Technology, Chickballapur – 562101</w:t>
      </w:r>
    </w:p>
    <w:p w:rsidR="00F960B7" w:rsidRPr="00DC3C1A" w:rsidRDefault="00F960B7">
      <w:pPr>
        <w:rPr>
          <w:rFonts w:ascii="Times New Roman" w:hAnsi="Times New Roman"/>
          <w:sz w:val="24"/>
          <w:szCs w:val="24"/>
        </w:rPr>
      </w:pPr>
    </w:p>
    <w:p w:rsidR="00734E89" w:rsidRDefault="005F1970" w:rsidP="00351606">
      <w:pPr>
        <w:pStyle w:val="ListParagraph"/>
        <w:ind w:left="780"/>
        <w:rPr>
          <w:rFonts w:ascii="Times New Roman" w:hAnsi="Times New Roman"/>
          <w:b/>
          <w:sz w:val="28"/>
          <w:szCs w:val="24"/>
        </w:rPr>
      </w:pPr>
      <w:r w:rsidRPr="00351606">
        <w:rPr>
          <w:rFonts w:ascii="Times New Roman" w:hAnsi="Times New Roman"/>
          <w:b/>
          <w:sz w:val="28"/>
          <w:szCs w:val="24"/>
        </w:rPr>
        <w:t>About Department</w:t>
      </w:r>
    </w:p>
    <w:p w:rsidR="00351606" w:rsidRPr="00571B93" w:rsidRDefault="00351606" w:rsidP="00351606">
      <w:pPr>
        <w:pStyle w:val="Heading3"/>
        <w:numPr>
          <w:ilvl w:val="0"/>
          <w:numId w:val="16"/>
        </w:numPr>
        <w:spacing w:before="0" w:after="165" w:line="276" w:lineRule="auto"/>
        <w:ind w:left="709" w:hanging="283"/>
        <w:textAlignment w:val="top"/>
        <w:rPr>
          <w:rFonts w:ascii="Times New Roman" w:hAnsi="Times New Roman" w:cs="Times New Roman"/>
        </w:rPr>
      </w:pPr>
      <w:r w:rsidRPr="00571B93">
        <w:rPr>
          <w:rFonts w:ascii="Times New Roman" w:hAnsi="Times New Roman" w:cs="Times New Roman"/>
        </w:rPr>
        <w:t>VISION</w:t>
      </w:r>
    </w:p>
    <w:p w:rsidR="00351606" w:rsidRPr="00571B93" w:rsidRDefault="00351606" w:rsidP="00351606">
      <w:pPr>
        <w:pStyle w:val="ListParagraph"/>
        <w:numPr>
          <w:ilvl w:val="0"/>
          <w:numId w:val="1"/>
        </w:numPr>
        <w:spacing w:line="360" w:lineRule="auto"/>
        <w:jc w:val="both"/>
        <w:rPr>
          <w:rFonts w:ascii="Times New Roman" w:hAnsi="Times New Roman"/>
          <w:sz w:val="24"/>
          <w:szCs w:val="24"/>
        </w:rPr>
      </w:pPr>
      <w:r w:rsidRPr="00571B93">
        <w:rPr>
          <w:rFonts w:ascii="Times New Roman" w:hAnsi="Times New Roman"/>
          <w:sz w:val="24"/>
          <w:szCs w:val="24"/>
        </w:rPr>
        <w:t>Amalgamating chemistry concepts with the trending technologies in engineering disciplines.</w:t>
      </w:r>
    </w:p>
    <w:p w:rsidR="00351606" w:rsidRPr="00571B93" w:rsidRDefault="00351606" w:rsidP="00351606">
      <w:pPr>
        <w:pStyle w:val="ListParagraph"/>
        <w:numPr>
          <w:ilvl w:val="0"/>
          <w:numId w:val="1"/>
        </w:numPr>
        <w:rPr>
          <w:rFonts w:ascii="Times New Roman" w:hAnsi="Times New Roman"/>
          <w:b/>
          <w:color w:val="4F81BD" w:themeColor="accent1"/>
          <w:sz w:val="24"/>
          <w:szCs w:val="24"/>
        </w:rPr>
      </w:pPr>
      <w:r w:rsidRPr="00571B93">
        <w:rPr>
          <w:rFonts w:ascii="Times New Roman" w:hAnsi="Times New Roman"/>
          <w:b/>
          <w:color w:val="4F81BD" w:themeColor="accent1"/>
          <w:sz w:val="24"/>
          <w:szCs w:val="24"/>
        </w:rPr>
        <w:t>MISSION</w:t>
      </w:r>
    </w:p>
    <w:p w:rsidR="00351606" w:rsidRPr="00571B93" w:rsidRDefault="00351606" w:rsidP="00351606">
      <w:pPr>
        <w:pStyle w:val="ListParagraph"/>
        <w:ind w:left="780"/>
        <w:rPr>
          <w:rFonts w:ascii="Times New Roman" w:hAnsi="Times New Roman"/>
          <w:b/>
          <w:color w:val="4F81BD" w:themeColor="accent1"/>
          <w:sz w:val="24"/>
          <w:szCs w:val="24"/>
        </w:rPr>
      </w:pPr>
    </w:p>
    <w:p w:rsidR="00351606" w:rsidRPr="00571B93" w:rsidRDefault="00351606" w:rsidP="00351606">
      <w:pPr>
        <w:pStyle w:val="ListParagraph"/>
        <w:numPr>
          <w:ilvl w:val="0"/>
          <w:numId w:val="1"/>
        </w:numPr>
        <w:spacing w:line="360" w:lineRule="auto"/>
        <w:jc w:val="both"/>
        <w:rPr>
          <w:rFonts w:ascii="Times New Roman" w:hAnsi="Times New Roman"/>
          <w:color w:val="000000" w:themeColor="text1"/>
          <w:sz w:val="24"/>
          <w:szCs w:val="24"/>
        </w:rPr>
      </w:pPr>
      <w:r w:rsidRPr="00571B93">
        <w:rPr>
          <w:rFonts w:ascii="Times New Roman" w:hAnsi="Times New Roman"/>
          <w:color w:val="000000" w:themeColor="text1"/>
          <w:sz w:val="24"/>
          <w:szCs w:val="24"/>
        </w:rPr>
        <w:t>1. Training the students to enrich knowledge in energy storage systems, corrosion control techniques, metal finishing, nano technology &amp; renewable source of energy.</w:t>
      </w:r>
    </w:p>
    <w:p w:rsidR="00351606" w:rsidRPr="00571B93" w:rsidRDefault="00351606" w:rsidP="00351606">
      <w:pPr>
        <w:pStyle w:val="ListParagraph"/>
        <w:numPr>
          <w:ilvl w:val="0"/>
          <w:numId w:val="1"/>
        </w:numPr>
        <w:spacing w:line="360" w:lineRule="auto"/>
        <w:jc w:val="both"/>
        <w:rPr>
          <w:rFonts w:ascii="Times New Roman" w:hAnsi="Times New Roman"/>
          <w:color w:val="000000" w:themeColor="text1"/>
          <w:sz w:val="24"/>
          <w:szCs w:val="24"/>
        </w:rPr>
      </w:pPr>
      <w:r w:rsidRPr="00571B93">
        <w:rPr>
          <w:rFonts w:ascii="Times New Roman" w:hAnsi="Times New Roman"/>
          <w:color w:val="000000" w:themeColor="text1"/>
          <w:sz w:val="24"/>
          <w:szCs w:val="24"/>
        </w:rPr>
        <w:t>2. Building advanced knowledge in nano technology among students to focus on research.</w:t>
      </w:r>
    </w:p>
    <w:p w:rsidR="00351606" w:rsidRPr="00571B93" w:rsidRDefault="00351606" w:rsidP="00351606">
      <w:pPr>
        <w:pStyle w:val="ListParagraph"/>
        <w:numPr>
          <w:ilvl w:val="0"/>
          <w:numId w:val="1"/>
        </w:numPr>
        <w:spacing w:line="360" w:lineRule="auto"/>
        <w:jc w:val="both"/>
        <w:rPr>
          <w:rFonts w:ascii="Times New Roman" w:hAnsi="Times New Roman"/>
          <w:color w:val="000000" w:themeColor="text1"/>
          <w:sz w:val="24"/>
          <w:szCs w:val="24"/>
        </w:rPr>
      </w:pPr>
      <w:r w:rsidRPr="00571B93">
        <w:rPr>
          <w:rFonts w:ascii="Times New Roman" w:hAnsi="Times New Roman"/>
          <w:color w:val="000000" w:themeColor="text1"/>
          <w:sz w:val="24"/>
          <w:szCs w:val="24"/>
        </w:rPr>
        <w:t>3. Encouraging students to solve societal problems with innovative thought process.</w:t>
      </w:r>
    </w:p>
    <w:p w:rsidR="006A1140" w:rsidRPr="00DC3C1A" w:rsidRDefault="006A1140" w:rsidP="00351606">
      <w:pPr>
        <w:pStyle w:val="ListParagraph"/>
        <w:ind w:left="1500"/>
        <w:rPr>
          <w:rFonts w:ascii="Times New Roman" w:hAnsi="Times New Roman"/>
          <w:sz w:val="24"/>
          <w:szCs w:val="24"/>
        </w:rPr>
      </w:pPr>
    </w:p>
    <w:p w:rsidR="006A1140" w:rsidRPr="00571B93" w:rsidRDefault="006A1140" w:rsidP="00351606">
      <w:pPr>
        <w:pStyle w:val="ListParagraph"/>
        <w:numPr>
          <w:ilvl w:val="1"/>
          <w:numId w:val="1"/>
        </w:numPr>
        <w:ind w:left="851" w:hanging="284"/>
        <w:rPr>
          <w:rFonts w:ascii="Times New Roman" w:hAnsi="Times New Roman"/>
          <w:b/>
          <w:sz w:val="24"/>
          <w:szCs w:val="24"/>
        </w:rPr>
      </w:pPr>
      <w:r w:rsidRPr="00571B93">
        <w:rPr>
          <w:rFonts w:ascii="Times New Roman" w:hAnsi="Times New Roman"/>
          <w:b/>
          <w:sz w:val="24"/>
          <w:szCs w:val="24"/>
        </w:rPr>
        <w:t>ABOUT THE DEPARTME</w:t>
      </w:r>
      <w:r w:rsidR="00571B93" w:rsidRPr="00571B93">
        <w:rPr>
          <w:rFonts w:ascii="Times New Roman" w:hAnsi="Times New Roman"/>
          <w:b/>
          <w:sz w:val="24"/>
          <w:szCs w:val="24"/>
        </w:rPr>
        <w:t>T</w:t>
      </w:r>
    </w:p>
    <w:p w:rsidR="004C20B8" w:rsidRDefault="007E4A93" w:rsidP="004C20B8">
      <w:pPr>
        <w:pStyle w:val="ListParagraph"/>
        <w:ind w:left="780"/>
        <w:jc w:val="both"/>
        <w:rPr>
          <w:rStyle w:val="Emphasis"/>
          <w:rFonts w:ascii="Times New Roman" w:hAnsi="Times New Roman"/>
          <w:i w:val="0"/>
          <w:sz w:val="24"/>
          <w:szCs w:val="24"/>
        </w:rPr>
      </w:pPr>
      <w:r w:rsidRPr="004C20B8">
        <w:rPr>
          <w:rFonts w:ascii="Times New Roman" w:hAnsi="Times New Roman"/>
          <w:color w:val="333333"/>
          <w:sz w:val="24"/>
          <w:szCs w:val="24"/>
          <w:shd w:val="clear" w:color="auto" w:fill="FFFFFF"/>
        </w:rPr>
        <w:t>Department of Chemistry has started in the year 1986, has been teaching Engineering Chemistry at the first year level for all branches of Engineering to give basic chemistry knowledge .</w:t>
      </w:r>
      <w:r w:rsidRPr="004C20B8">
        <w:rPr>
          <w:rStyle w:val="Emphasis"/>
          <w:rFonts w:ascii="Times New Roman" w:hAnsi="Times New Roman"/>
          <w:i w:val="0"/>
          <w:sz w:val="24"/>
          <w:szCs w:val="24"/>
        </w:rPr>
        <w:t xml:space="preserve">The department provides fundamental knowledge to the students along with innovative ideas to achieve their career goals keeping concern about the present environmental needs. The Department is equipped with experienced faculty members dedicated towards innovative teaching-learning methodologies with a helpful </w:t>
      </w:r>
      <w:r w:rsidR="004C20B8">
        <w:rPr>
          <w:rStyle w:val="Emphasis"/>
          <w:rFonts w:ascii="Times New Roman" w:hAnsi="Times New Roman"/>
          <w:i w:val="0"/>
          <w:sz w:val="24"/>
          <w:szCs w:val="24"/>
        </w:rPr>
        <w:t>and well supported environment.</w:t>
      </w:r>
    </w:p>
    <w:p w:rsidR="004C20B8" w:rsidRPr="004C20B8" w:rsidRDefault="004C20B8" w:rsidP="004C20B8">
      <w:pPr>
        <w:pStyle w:val="ListParagraph"/>
        <w:ind w:left="780"/>
        <w:jc w:val="both"/>
        <w:rPr>
          <w:rFonts w:ascii="Times New Roman" w:hAnsi="Times New Roman"/>
          <w:iCs/>
          <w:sz w:val="24"/>
          <w:szCs w:val="24"/>
        </w:rPr>
      </w:pPr>
      <w:r w:rsidRPr="004C20B8">
        <w:rPr>
          <w:rFonts w:ascii="Times New Roman" w:hAnsi="Times New Roman"/>
          <w:color w:val="333333"/>
          <w:spacing w:val="5"/>
          <w:sz w:val="24"/>
          <w:szCs w:val="24"/>
        </w:rPr>
        <w:t xml:space="preserve">Research Centre </w:t>
      </w:r>
      <w:r>
        <w:rPr>
          <w:rFonts w:ascii="Times New Roman" w:hAnsi="Times New Roman"/>
          <w:color w:val="333333"/>
          <w:spacing w:val="5"/>
          <w:sz w:val="24"/>
          <w:szCs w:val="24"/>
        </w:rPr>
        <w:t>was established in the year 2012</w:t>
      </w:r>
      <w:r w:rsidRPr="004C20B8">
        <w:rPr>
          <w:rFonts w:ascii="Times New Roman" w:hAnsi="Times New Roman"/>
          <w:color w:val="333333"/>
          <w:spacing w:val="5"/>
          <w:sz w:val="24"/>
          <w:szCs w:val="24"/>
        </w:rPr>
        <w:t>, which provides facilities to do the research activities for PhD students and research associates. The department has well-equipped laboratories with fundamental equipments along with the basic facilities for research and development activities.</w:t>
      </w:r>
    </w:p>
    <w:p w:rsidR="00AA6692" w:rsidRPr="00DC3C1A" w:rsidRDefault="00AA6692" w:rsidP="00AA6692">
      <w:pPr>
        <w:pStyle w:val="ListParagraph"/>
        <w:ind w:left="1500"/>
        <w:rPr>
          <w:rFonts w:ascii="Times New Roman" w:hAnsi="Times New Roman"/>
          <w:sz w:val="24"/>
          <w:szCs w:val="24"/>
        </w:rPr>
      </w:pPr>
    </w:p>
    <w:p w:rsidR="006A1140" w:rsidRPr="00DC3C1A" w:rsidRDefault="006A1140" w:rsidP="006A1140">
      <w:pPr>
        <w:pStyle w:val="ListParagraph"/>
        <w:numPr>
          <w:ilvl w:val="1"/>
          <w:numId w:val="1"/>
        </w:numPr>
        <w:rPr>
          <w:rFonts w:ascii="Times New Roman" w:hAnsi="Times New Roman"/>
          <w:sz w:val="24"/>
          <w:szCs w:val="24"/>
        </w:rPr>
      </w:pPr>
      <w:r w:rsidRPr="00DC3C1A">
        <w:rPr>
          <w:rFonts w:ascii="Times New Roman" w:hAnsi="Times New Roman"/>
          <w:sz w:val="24"/>
          <w:szCs w:val="24"/>
        </w:rPr>
        <w:t>Quick Facts about the department</w:t>
      </w:r>
      <w:r w:rsidR="00B533AB">
        <w:rPr>
          <w:rFonts w:ascii="Times New Roman" w:hAnsi="Times New Roman"/>
          <w:sz w:val="24"/>
          <w:szCs w:val="24"/>
        </w:rPr>
        <w:t>(Count)</w:t>
      </w:r>
    </w:p>
    <w:p w:rsidR="006A1140" w:rsidRDefault="006A1140" w:rsidP="006A1140">
      <w:pPr>
        <w:pStyle w:val="ListParagraph"/>
        <w:numPr>
          <w:ilvl w:val="2"/>
          <w:numId w:val="1"/>
        </w:numPr>
        <w:rPr>
          <w:rFonts w:ascii="Times New Roman" w:hAnsi="Times New Roman"/>
          <w:sz w:val="24"/>
          <w:szCs w:val="24"/>
        </w:rPr>
      </w:pPr>
      <w:r w:rsidRPr="00DC3C1A">
        <w:rPr>
          <w:rFonts w:ascii="Times New Roman" w:hAnsi="Times New Roman"/>
          <w:sz w:val="24"/>
          <w:szCs w:val="24"/>
        </w:rPr>
        <w:t>Doctorates</w:t>
      </w:r>
      <w:r w:rsidR="00351606">
        <w:rPr>
          <w:rFonts w:ascii="Times New Roman" w:hAnsi="Times New Roman"/>
          <w:sz w:val="24"/>
          <w:szCs w:val="24"/>
        </w:rPr>
        <w:t xml:space="preserve">    -03   </w:t>
      </w:r>
    </w:p>
    <w:p w:rsidR="00B533AB" w:rsidRPr="00DC3C1A" w:rsidRDefault="00B533AB" w:rsidP="006A1140">
      <w:pPr>
        <w:pStyle w:val="ListParagraph"/>
        <w:numPr>
          <w:ilvl w:val="2"/>
          <w:numId w:val="1"/>
        </w:numPr>
        <w:rPr>
          <w:rFonts w:ascii="Times New Roman" w:hAnsi="Times New Roman"/>
          <w:sz w:val="24"/>
          <w:szCs w:val="24"/>
        </w:rPr>
      </w:pPr>
      <w:r>
        <w:rPr>
          <w:rFonts w:ascii="Times New Roman" w:hAnsi="Times New Roman"/>
          <w:sz w:val="24"/>
          <w:szCs w:val="24"/>
        </w:rPr>
        <w:t>Purs</w:t>
      </w:r>
      <w:r w:rsidR="00C90131">
        <w:rPr>
          <w:rFonts w:ascii="Times New Roman" w:hAnsi="Times New Roman"/>
          <w:sz w:val="24"/>
          <w:szCs w:val="24"/>
        </w:rPr>
        <w:t>u</w:t>
      </w:r>
      <w:r>
        <w:rPr>
          <w:rFonts w:ascii="Times New Roman" w:hAnsi="Times New Roman"/>
          <w:sz w:val="24"/>
          <w:szCs w:val="24"/>
        </w:rPr>
        <w:t>ing Ph.D</w:t>
      </w:r>
      <w:r w:rsidR="00C90131">
        <w:rPr>
          <w:rFonts w:ascii="Times New Roman" w:hAnsi="Times New Roman"/>
          <w:sz w:val="24"/>
          <w:szCs w:val="24"/>
        </w:rPr>
        <w:t>.</w:t>
      </w:r>
      <w:r w:rsidR="00351606">
        <w:rPr>
          <w:rFonts w:ascii="Times New Roman" w:hAnsi="Times New Roman"/>
          <w:sz w:val="24"/>
          <w:szCs w:val="24"/>
        </w:rPr>
        <w:t>-01</w:t>
      </w:r>
    </w:p>
    <w:p w:rsidR="006A1140" w:rsidRDefault="006A1140" w:rsidP="006A1140">
      <w:pPr>
        <w:pStyle w:val="ListParagraph"/>
        <w:numPr>
          <w:ilvl w:val="2"/>
          <w:numId w:val="1"/>
        </w:numPr>
        <w:rPr>
          <w:rFonts w:ascii="Times New Roman" w:hAnsi="Times New Roman"/>
          <w:sz w:val="24"/>
          <w:szCs w:val="24"/>
        </w:rPr>
      </w:pPr>
      <w:r w:rsidRPr="00DC3C1A">
        <w:rPr>
          <w:rFonts w:ascii="Times New Roman" w:hAnsi="Times New Roman"/>
          <w:sz w:val="24"/>
          <w:szCs w:val="24"/>
        </w:rPr>
        <w:lastRenderedPageBreak/>
        <w:t>Publications in last five years</w:t>
      </w:r>
      <w:r w:rsidR="002761F2">
        <w:rPr>
          <w:rFonts w:ascii="Times New Roman" w:hAnsi="Times New Roman"/>
          <w:sz w:val="24"/>
          <w:szCs w:val="24"/>
        </w:rPr>
        <w:t>- 07</w:t>
      </w:r>
    </w:p>
    <w:p w:rsidR="00B533AB" w:rsidRDefault="00C90131" w:rsidP="006A1140">
      <w:pPr>
        <w:pStyle w:val="ListParagraph"/>
        <w:numPr>
          <w:ilvl w:val="2"/>
          <w:numId w:val="1"/>
        </w:numPr>
        <w:rPr>
          <w:rFonts w:ascii="Times New Roman" w:hAnsi="Times New Roman"/>
          <w:sz w:val="24"/>
          <w:szCs w:val="24"/>
        </w:rPr>
      </w:pPr>
      <w:r>
        <w:rPr>
          <w:rFonts w:ascii="Times New Roman" w:hAnsi="Times New Roman"/>
          <w:sz w:val="24"/>
          <w:szCs w:val="24"/>
        </w:rPr>
        <w:t>Funded projects</w:t>
      </w:r>
      <w:r w:rsidR="00351606">
        <w:rPr>
          <w:rFonts w:ascii="Times New Roman" w:hAnsi="Times New Roman"/>
          <w:sz w:val="24"/>
          <w:szCs w:val="24"/>
        </w:rPr>
        <w:t>-   Nil</w:t>
      </w:r>
    </w:p>
    <w:p w:rsidR="00D87D99" w:rsidRPr="00D87D99" w:rsidRDefault="00D87D99" w:rsidP="00D87D99">
      <w:pPr>
        <w:numPr>
          <w:ilvl w:val="0"/>
          <w:numId w:val="1"/>
        </w:numPr>
        <w:shd w:val="clear" w:color="auto" w:fill="FFFFFF"/>
        <w:spacing w:before="100" w:beforeAutospacing="1" w:after="100" w:afterAutospacing="1" w:line="315" w:lineRule="atLeast"/>
        <w:rPr>
          <w:rFonts w:ascii="NTR" w:hAnsi="NTR"/>
          <w:color w:val="333333"/>
          <w:sz w:val="24"/>
          <w:szCs w:val="24"/>
          <w:lang w:val="en-IN" w:eastAsia="en-IN"/>
        </w:rPr>
      </w:pPr>
      <w:r w:rsidRPr="00D87D99">
        <w:rPr>
          <w:rFonts w:ascii="NTR" w:hAnsi="NTR"/>
          <w:color w:val="333333"/>
          <w:sz w:val="24"/>
          <w:szCs w:val="24"/>
          <w:lang w:val="en-IN" w:eastAsia="en-IN"/>
        </w:rPr>
        <w:t>Faculty Profile</w:t>
      </w:r>
      <w:r w:rsidR="00491D31">
        <w:rPr>
          <w:rFonts w:ascii="NTR" w:hAnsi="NTR"/>
          <w:color w:val="333333"/>
          <w:sz w:val="24"/>
          <w:szCs w:val="24"/>
          <w:lang w:val="en-IN" w:eastAsia="en-IN"/>
        </w:rPr>
        <w:t xml:space="preserve"> – Enclosed </w:t>
      </w:r>
    </w:p>
    <w:p w:rsidR="00D87D99" w:rsidRPr="00D87D99" w:rsidRDefault="00D87D99" w:rsidP="00D87D99">
      <w:pPr>
        <w:numPr>
          <w:ilvl w:val="0"/>
          <w:numId w:val="1"/>
        </w:numPr>
        <w:shd w:val="clear" w:color="auto" w:fill="FFFFFF"/>
        <w:spacing w:before="100" w:beforeAutospacing="1" w:after="100" w:afterAutospacing="1" w:line="315" w:lineRule="atLeast"/>
        <w:rPr>
          <w:rFonts w:ascii="NTR" w:hAnsi="NTR"/>
          <w:color w:val="333333"/>
          <w:sz w:val="24"/>
          <w:szCs w:val="24"/>
          <w:lang w:val="en-IN" w:eastAsia="en-IN"/>
        </w:rPr>
      </w:pPr>
      <w:r w:rsidRPr="00D87D99">
        <w:rPr>
          <w:rFonts w:ascii="NTR" w:hAnsi="NTR"/>
          <w:color w:val="333333"/>
          <w:sz w:val="24"/>
          <w:szCs w:val="24"/>
          <w:lang w:val="en-IN" w:eastAsia="en-IN"/>
        </w:rPr>
        <w:t>Supporting Staff</w:t>
      </w:r>
      <w:r w:rsidR="004C20B8">
        <w:rPr>
          <w:rFonts w:ascii="NTR" w:hAnsi="NTR"/>
          <w:color w:val="333333"/>
          <w:sz w:val="24"/>
          <w:szCs w:val="24"/>
          <w:lang w:val="en-IN" w:eastAsia="en-IN"/>
        </w:rPr>
        <w:t>-  02</w:t>
      </w:r>
    </w:p>
    <w:p w:rsidR="00351606" w:rsidRPr="00351606" w:rsidRDefault="00D87D99" w:rsidP="00351606">
      <w:pPr>
        <w:numPr>
          <w:ilvl w:val="0"/>
          <w:numId w:val="1"/>
        </w:numPr>
        <w:shd w:val="clear" w:color="auto" w:fill="FFFFFF"/>
        <w:spacing w:before="100" w:beforeAutospacing="1" w:after="100" w:afterAutospacing="1" w:line="315" w:lineRule="atLeast"/>
        <w:rPr>
          <w:rFonts w:ascii="NTR" w:hAnsi="NTR"/>
          <w:color w:val="333333"/>
          <w:sz w:val="24"/>
          <w:szCs w:val="24"/>
          <w:lang w:val="en-IN" w:eastAsia="en-IN"/>
        </w:rPr>
      </w:pPr>
      <w:r w:rsidRPr="00D87D99">
        <w:rPr>
          <w:rFonts w:ascii="NTR" w:hAnsi="NTR"/>
          <w:color w:val="333333"/>
          <w:sz w:val="24"/>
          <w:szCs w:val="24"/>
          <w:lang w:val="en-IN" w:eastAsia="en-IN"/>
        </w:rPr>
        <w:t>Facilities</w:t>
      </w:r>
    </w:p>
    <w:tbl>
      <w:tblPr>
        <w:tblStyle w:val="TableGrid"/>
        <w:tblW w:w="0" w:type="auto"/>
        <w:jc w:val="center"/>
        <w:tblInd w:w="1500" w:type="dxa"/>
        <w:tblLook w:val="04A0"/>
      </w:tblPr>
      <w:tblGrid>
        <w:gridCol w:w="3080"/>
        <w:gridCol w:w="3081"/>
        <w:gridCol w:w="3081"/>
      </w:tblGrid>
      <w:tr w:rsidR="00351606" w:rsidRPr="00351606" w:rsidTr="00571B93">
        <w:trPr>
          <w:jc w:val="center"/>
        </w:trPr>
        <w:tc>
          <w:tcPr>
            <w:tcW w:w="3080" w:type="dxa"/>
          </w:tcPr>
          <w:p w:rsidR="00351606" w:rsidRPr="00351606" w:rsidRDefault="00351606" w:rsidP="00351606">
            <w:pPr>
              <w:pStyle w:val="ListParagraph"/>
              <w:ind w:left="0"/>
              <w:rPr>
                <w:rFonts w:ascii="Times New Roman" w:hAnsi="Times New Roman"/>
                <w:sz w:val="24"/>
                <w:szCs w:val="24"/>
              </w:rPr>
            </w:pPr>
            <w:r w:rsidRPr="00351606">
              <w:rPr>
                <w:rFonts w:ascii="Times New Roman" w:hAnsi="Times New Roman"/>
                <w:sz w:val="24"/>
                <w:szCs w:val="24"/>
              </w:rPr>
              <w:t>Laboratory Name</w:t>
            </w:r>
          </w:p>
        </w:tc>
        <w:tc>
          <w:tcPr>
            <w:tcW w:w="3081" w:type="dxa"/>
          </w:tcPr>
          <w:p w:rsidR="00351606" w:rsidRPr="00351606" w:rsidRDefault="00351606" w:rsidP="00351606">
            <w:pPr>
              <w:pStyle w:val="ListParagraph"/>
              <w:ind w:left="0"/>
              <w:rPr>
                <w:rFonts w:ascii="Times New Roman" w:hAnsi="Times New Roman"/>
                <w:sz w:val="24"/>
                <w:szCs w:val="24"/>
              </w:rPr>
            </w:pPr>
            <w:r w:rsidRPr="00351606">
              <w:rPr>
                <w:rFonts w:ascii="Times New Roman" w:hAnsi="Times New Roman"/>
                <w:sz w:val="24"/>
                <w:szCs w:val="24"/>
              </w:rPr>
              <w:t>Area(m2)</w:t>
            </w:r>
          </w:p>
        </w:tc>
        <w:tc>
          <w:tcPr>
            <w:tcW w:w="3081" w:type="dxa"/>
          </w:tcPr>
          <w:p w:rsidR="00351606" w:rsidRPr="00351606" w:rsidRDefault="00351606" w:rsidP="00351606">
            <w:pPr>
              <w:pStyle w:val="ListParagraph"/>
              <w:ind w:left="0"/>
              <w:rPr>
                <w:rFonts w:ascii="Times New Roman" w:hAnsi="Times New Roman"/>
                <w:sz w:val="24"/>
                <w:szCs w:val="24"/>
              </w:rPr>
            </w:pPr>
            <w:r w:rsidRPr="00351606">
              <w:rPr>
                <w:rFonts w:ascii="Times New Roman" w:hAnsi="Times New Roman"/>
                <w:sz w:val="24"/>
                <w:szCs w:val="24"/>
              </w:rPr>
              <w:t>Lab wise System Configuration</w:t>
            </w:r>
          </w:p>
        </w:tc>
      </w:tr>
      <w:tr w:rsidR="00351606" w:rsidRPr="00351606" w:rsidTr="00571B93">
        <w:trPr>
          <w:jc w:val="center"/>
        </w:trPr>
        <w:tc>
          <w:tcPr>
            <w:tcW w:w="3080" w:type="dxa"/>
          </w:tcPr>
          <w:p w:rsidR="00351606" w:rsidRPr="00351606" w:rsidRDefault="00351606" w:rsidP="00351606">
            <w:pPr>
              <w:pStyle w:val="ListParagraph"/>
              <w:ind w:left="0"/>
              <w:rPr>
                <w:rFonts w:ascii="Times New Roman" w:hAnsi="Times New Roman"/>
                <w:sz w:val="24"/>
                <w:szCs w:val="24"/>
              </w:rPr>
            </w:pPr>
            <w:r>
              <w:rPr>
                <w:rFonts w:ascii="Times New Roman" w:hAnsi="Times New Roman"/>
                <w:sz w:val="24"/>
                <w:szCs w:val="24"/>
              </w:rPr>
              <w:t>Chemistry Lab 1</w:t>
            </w:r>
          </w:p>
        </w:tc>
        <w:tc>
          <w:tcPr>
            <w:tcW w:w="3081" w:type="dxa"/>
          </w:tcPr>
          <w:p w:rsidR="00351606" w:rsidRPr="00351606" w:rsidRDefault="00DD1536" w:rsidP="00351606">
            <w:pPr>
              <w:pStyle w:val="ListParagraph"/>
              <w:ind w:left="0"/>
              <w:rPr>
                <w:rFonts w:ascii="Times New Roman" w:hAnsi="Times New Roman"/>
                <w:sz w:val="24"/>
                <w:szCs w:val="24"/>
              </w:rPr>
            </w:pPr>
            <w:r>
              <w:rPr>
                <w:rFonts w:ascii="Times New Roman" w:hAnsi="Times New Roman"/>
                <w:sz w:val="24"/>
                <w:szCs w:val="24"/>
              </w:rPr>
              <w:t>141.3</w:t>
            </w:r>
          </w:p>
        </w:tc>
        <w:tc>
          <w:tcPr>
            <w:tcW w:w="3081" w:type="dxa"/>
          </w:tcPr>
          <w:p w:rsidR="00351606" w:rsidRPr="00351606" w:rsidRDefault="00351606" w:rsidP="00351606">
            <w:pPr>
              <w:pStyle w:val="ListParagraph"/>
              <w:ind w:left="0"/>
              <w:rPr>
                <w:rFonts w:ascii="Times New Roman" w:hAnsi="Times New Roman"/>
                <w:sz w:val="24"/>
                <w:szCs w:val="24"/>
              </w:rPr>
            </w:pPr>
            <w:r>
              <w:rPr>
                <w:rFonts w:ascii="Times New Roman" w:hAnsi="Times New Roman"/>
                <w:sz w:val="24"/>
                <w:szCs w:val="24"/>
              </w:rPr>
              <w:t xml:space="preserve">    Nil</w:t>
            </w:r>
          </w:p>
        </w:tc>
      </w:tr>
      <w:tr w:rsidR="00351606" w:rsidRPr="00351606" w:rsidTr="00571B93">
        <w:trPr>
          <w:jc w:val="center"/>
        </w:trPr>
        <w:tc>
          <w:tcPr>
            <w:tcW w:w="3080" w:type="dxa"/>
          </w:tcPr>
          <w:p w:rsidR="00351606" w:rsidRPr="00351606" w:rsidRDefault="00351606" w:rsidP="00351606">
            <w:pPr>
              <w:pStyle w:val="ListParagraph"/>
              <w:ind w:left="0"/>
              <w:rPr>
                <w:rFonts w:ascii="Times New Roman" w:hAnsi="Times New Roman"/>
                <w:sz w:val="24"/>
                <w:szCs w:val="24"/>
              </w:rPr>
            </w:pPr>
            <w:r>
              <w:rPr>
                <w:rFonts w:ascii="Times New Roman" w:hAnsi="Times New Roman"/>
                <w:sz w:val="24"/>
                <w:szCs w:val="24"/>
              </w:rPr>
              <w:t>Chemistry Lab 2</w:t>
            </w:r>
          </w:p>
        </w:tc>
        <w:tc>
          <w:tcPr>
            <w:tcW w:w="3081" w:type="dxa"/>
          </w:tcPr>
          <w:p w:rsidR="00DD1536" w:rsidRPr="00351606" w:rsidRDefault="00DD1536" w:rsidP="00351606">
            <w:pPr>
              <w:pStyle w:val="ListParagraph"/>
              <w:ind w:left="0"/>
              <w:rPr>
                <w:rFonts w:ascii="Times New Roman" w:hAnsi="Times New Roman"/>
                <w:sz w:val="24"/>
                <w:szCs w:val="24"/>
              </w:rPr>
            </w:pPr>
            <w:r>
              <w:rPr>
                <w:rFonts w:ascii="Times New Roman" w:hAnsi="Times New Roman"/>
                <w:sz w:val="24"/>
                <w:szCs w:val="24"/>
              </w:rPr>
              <w:t>168.12</w:t>
            </w:r>
          </w:p>
        </w:tc>
        <w:tc>
          <w:tcPr>
            <w:tcW w:w="3081" w:type="dxa"/>
          </w:tcPr>
          <w:p w:rsidR="00351606" w:rsidRPr="00351606" w:rsidRDefault="00351606" w:rsidP="00351606">
            <w:pPr>
              <w:pStyle w:val="ListParagraph"/>
              <w:ind w:left="0"/>
              <w:rPr>
                <w:rFonts w:ascii="Times New Roman" w:hAnsi="Times New Roman"/>
                <w:sz w:val="24"/>
                <w:szCs w:val="24"/>
              </w:rPr>
            </w:pPr>
            <w:r>
              <w:rPr>
                <w:rFonts w:ascii="Times New Roman" w:hAnsi="Times New Roman"/>
                <w:sz w:val="24"/>
                <w:szCs w:val="24"/>
              </w:rPr>
              <w:t xml:space="preserve">   </w:t>
            </w:r>
            <w:r w:rsidR="008E4EEF">
              <w:rPr>
                <w:rFonts w:ascii="Times New Roman" w:hAnsi="Times New Roman"/>
                <w:sz w:val="24"/>
                <w:szCs w:val="24"/>
              </w:rPr>
              <w:t xml:space="preserve">  </w:t>
            </w:r>
            <w:r>
              <w:rPr>
                <w:rFonts w:ascii="Times New Roman" w:hAnsi="Times New Roman"/>
                <w:sz w:val="24"/>
                <w:szCs w:val="24"/>
              </w:rPr>
              <w:t>Nil</w:t>
            </w:r>
          </w:p>
        </w:tc>
      </w:tr>
    </w:tbl>
    <w:p w:rsidR="00DC3C1A" w:rsidRDefault="00DC3C1A">
      <w:pPr>
        <w:rPr>
          <w:rFonts w:ascii="NTR" w:hAnsi="NTR"/>
          <w:color w:val="333333"/>
          <w:sz w:val="24"/>
          <w:szCs w:val="24"/>
          <w:lang w:val="en-IN" w:eastAsia="en-IN"/>
        </w:rPr>
      </w:pPr>
    </w:p>
    <w:p w:rsidR="00D87D99" w:rsidRPr="00571B93" w:rsidRDefault="00D87D99" w:rsidP="00D87D99">
      <w:pPr>
        <w:numPr>
          <w:ilvl w:val="0"/>
          <w:numId w:val="1"/>
        </w:numPr>
        <w:shd w:val="clear" w:color="auto" w:fill="FFFFFF"/>
        <w:spacing w:before="100" w:beforeAutospacing="1" w:after="100" w:afterAutospacing="1" w:line="315" w:lineRule="atLeast"/>
        <w:rPr>
          <w:rFonts w:ascii="Times New Roman" w:hAnsi="Times New Roman"/>
          <w:b/>
          <w:color w:val="333333"/>
          <w:sz w:val="24"/>
          <w:szCs w:val="24"/>
          <w:lang w:val="en-IN" w:eastAsia="en-IN"/>
        </w:rPr>
      </w:pPr>
      <w:r w:rsidRPr="00571B93">
        <w:rPr>
          <w:rFonts w:ascii="Times New Roman" w:hAnsi="Times New Roman"/>
          <w:b/>
          <w:color w:val="333333"/>
          <w:sz w:val="24"/>
          <w:szCs w:val="24"/>
          <w:lang w:val="en-IN" w:eastAsia="en-IN"/>
        </w:rPr>
        <w:t>Research Scholars</w:t>
      </w:r>
    </w:p>
    <w:tbl>
      <w:tblPr>
        <w:tblStyle w:val="TableGrid"/>
        <w:tblW w:w="14345" w:type="dxa"/>
        <w:jc w:val="center"/>
        <w:tblInd w:w="-953" w:type="dxa"/>
        <w:tblLayout w:type="fixed"/>
        <w:tblLook w:val="04A0"/>
      </w:tblPr>
      <w:tblGrid>
        <w:gridCol w:w="543"/>
        <w:gridCol w:w="2560"/>
        <w:gridCol w:w="1809"/>
        <w:gridCol w:w="1590"/>
        <w:gridCol w:w="1510"/>
        <w:gridCol w:w="2756"/>
        <w:gridCol w:w="1450"/>
        <w:gridCol w:w="2127"/>
      </w:tblGrid>
      <w:tr w:rsidR="000B7373" w:rsidRPr="00DC3C1A" w:rsidTr="000B7373">
        <w:trPr>
          <w:trHeight w:val="1192"/>
          <w:jc w:val="center"/>
        </w:trPr>
        <w:tc>
          <w:tcPr>
            <w:tcW w:w="543" w:type="dxa"/>
          </w:tcPr>
          <w:p w:rsidR="00F815F1" w:rsidRPr="00DC3C1A" w:rsidRDefault="00F815F1" w:rsidP="00F815F1">
            <w:pPr>
              <w:pStyle w:val="ListParagraph"/>
              <w:ind w:left="0"/>
              <w:rPr>
                <w:rFonts w:ascii="Times New Roman" w:hAnsi="Times New Roman"/>
                <w:sz w:val="24"/>
                <w:szCs w:val="24"/>
              </w:rPr>
            </w:pPr>
            <w:r w:rsidRPr="00DC3C1A">
              <w:rPr>
                <w:rFonts w:ascii="Times New Roman" w:hAnsi="Times New Roman"/>
                <w:sz w:val="24"/>
                <w:szCs w:val="24"/>
              </w:rPr>
              <w:t>Sl.No.</w:t>
            </w:r>
          </w:p>
        </w:tc>
        <w:tc>
          <w:tcPr>
            <w:tcW w:w="2560" w:type="dxa"/>
          </w:tcPr>
          <w:p w:rsidR="00F815F1" w:rsidRPr="00DC3C1A" w:rsidRDefault="00F815F1" w:rsidP="00F815F1">
            <w:pPr>
              <w:pStyle w:val="ListParagraph"/>
              <w:ind w:left="0"/>
              <w:rPr>
                <w:rFonts w:ascii="Times New Roman" w:hAnsi="Times New Roman"/>
                <w:sz w:val="24"/>
                <w:szCs w:val="24"/>
              </w:rPr>
            </w:pPr>
            <w:r w:rsidRPr="00DC3C1A">
              <w:rPr>
                <w:rFonts w:ascii="Times New Roman" w:hAnsi="Times New Roman"/>
                <w:sz w:val="24"/>
                <w:szCs w:val="24"/>
              </w:rPr>
              <w:t>Name of the Research Scholar</w:t>
            </w:r>
          </w:p>
        </w:tc>
        <w:tc>
          <w:tcPr>
            <w:tcW w:w="1809" w:type="dxa"/>
          </w:tcPr>
          <w:p w:rsidR="00F815F1" w:rsidRPr="00DC3C1A" w:rsidRDefault="00F815F1" w:rsidP="00F815F1">
            <w:pPr>
              <w:pStyle w:val="ListParagraph"/>
              <w:ind w:left="0"/>
              <w:rPr>
                <w:rFonts w:ascii="Times New Roman" w:hAnsi="Times New Roman"/>
                <w:sz w:val="24"/>
                <w:szCs w:val="24"/>
              </w:rPr>
            </w:pPr>
            <w:r w:rsidRPr="00DC3C1A">
              <w:rPr>
                <w:rFonts w:ascii="Times New Roman" w:hAnsi="Times New Roman"/>
                <w:sz w:val="24"/>
                <w:szCs w:val="24"/>
              </w:rPr>
              <w:t>Research Guide</w:t>
            </w:r>
          </w:p>
        </w:tc>
        <w:tc>
          <w:tcPr>
            <w:tcW w:w="1590" w:type="dxa"/>
          </w:tcPr>
          <w:p w:rsidR="00F815F1" w:rsidRPr="00DC3C1A" w:rsidRDefault="00F815F1" w:rsidP="00F815F1">
            <w:pPr>
              <w:pStyle w:val="ListParagraph"/>
              <w:ind w:left="0"/>
              <w:rPr>
                <w:rFonts w:ascii="Times New Roman" w:hAnsi="Times New Roman"/>
                <w:sz w:val="24"/>
                <w:szCs w:val="24"/>
              </w:rPr>
            </w:pPr>
            <w:r w:rsidRPr="00DC3C1A">
              <w:rPr>
                <w:rFonts w:ascii="Times New Roman" w:hAnsi="Times New Roman"/>
                <w:sz w:val="24"/>
                <w:szCs w:val="24"/>
              </w:rPr>
              <w:t>Date of Registration</w:t>
            </w:r>
          </w:p>
        </w:tc>
        <w:tc>
          <w:tcPr>
            <w:tcW w:w="1510" w:type="dxa"/>
          </w:tcPr>
          <w:p w:rsidR="00F815F1" w:rsidRPr="00DC3C1A" w:rsidRDefault="00F815F1" w:rsidP="00F815F1">
            <w:pPr>
              <w:pStyle w:val="ListParagraph"/>
              <w:ind w:left="0"/>
              <w:rPr>
                <w:rFonts w:ascii="Times New Roman" w:hAnsi="Times New Roman"/>
                <w:sz w:val="24"/>
                <w:szCs w:val="24"/>
              </w:rPr>
            </w:pPr>
            <w:r w:rsidRPr="00DC3C1A">
              <w:rPr>
                <w:rFonts w:ascii="Times New Roman" w:hAnsi="Times New Roman"/>
                <w:sz w:val="24"/>
                <w:szCs w:val="24"/>
              </w:rPr>
              <w:t>Name of the University</w:t>
            </w:r>
          </w:p>
        </w:tc>
        <w:tc>
          <w:tcPr>
            <w:tcW w:w="2756" w:type="dxa"/>
          </w:tcPr>
          <w:p w:rsidR="00F815F1" w:rsidRPr="00DC3C1A" w:rsidRDefault="00F815F1" w:rsidP="00F815F1">
            <w:pPr>
              <w:pStyle w:val="ListParagraph"/>
              <w:ind w:left="0"/>
              <w:rPr>
                <w:rFonts w:ascii="Times New Roman" w:hAnsi="Times New Roman"/>
                <w:sz w:val="24"/>
                <w:szCs w:val="24"/>
              </w:rPr>
            </w:pPr>
            <w:r w:rsidRPr="00DC3C1A">
              <w:rPr>
                <w:rFonts w:ascii="Times New Roman" w:hAnsi="Times New Roman"/>
                <w:sz w:val="24"/>
                <w:szCs w:val="24"/>
              </w:rPr>
              <w:t>Topic of Research</w:t>
            </w:r>
          </w:p>
        </w:tc>
        <w:tc>
          <w:tcPr>
            <w:tcW w:w="1450" w:type="dxa"/>
          </w:tcPr>
          <w:p w:rsidR="00F815F1" w:rsidRPr="00DC3C1A" w:rsidRDefault="00F815F1" w:rsidP="00F815F1">
            <w:pPr>
              <w:pStyle w:val="ListParagraph"/>
              <w:ind w:left="0"/>
              <w:rPr>
                <w:rFonts w:ascii="Times New Roman" w:hAnsi="Times New Roman"/>
                <w:sz w:val="24"/>
                <w:szCs w:val="24"/>
              </w:rPr>
            </w:pPr>
            <w:r w:rsidRPr="00DC3C1A">
              <w:rPr>
                <w:rFonts w:ascii="Times New Roman" w:hAnsi="Times New Roman"/>
                <w:sz w:val="24"/>
                <w:szCs w:val="24"/>
              </w:rPr>
              <w:t>Status</w:t>
            </w:r>
          </w:p>
        </w:tc>
        <w:tc>
          <w:tcPr>
            <w:tcW w:w="2127" w:type="dxa"/>
          </w:tcPr>
          <w:p w:rsidR="00F815F1" w:rsidRPr="00DC3C1A" w:rsidRDefault="00F815F1" w:rsidP="00F815F1">
            <w:pPr>
              <w:pStyle w:val="ListParagraph"/>
              <w:ind w:left="0"/>
              <w:rPr>
                <w:rFonts w:ascii="Times New Roman" w:hAnsi="Times New Roman"/>
                <w:sz w:val="24"/>
                <w:szCs w:val="24"/>
              </w:rPr>
            </w:pPr>
            <w:r w:rsidRPr="00DC3C1A">
              <w:rPr>
                <w:rFonts w:ascii="Times New Roman" w:hAnsi="Times New Roman"/>
                <w:sz w:val="24"/>
                <w:szCs w:val="24"/>
              </w:rPr>
              <w:t>Date of Award</w:t>
            </w:r>
          </w:p>
        </w:tc>
      </w:tr>
      <w:tr w:rsidR="000B7373" w:rsidRPr="00DC3C1A" w:rsidTr="000B7373">
        <w:trPr>
          <w:trHeight w:val="581"/>
          <w:jc w:val="center"/>
        </w:trPr>
        <w:tc>
          <w:tcPr>
            <w:tcW w:w="543" w:type="dxa"/>
          </w:tcPr>
          <w:p w:rsidR="00F815F1" w:rsidRPr="00DC3C1A" w:rsidRDefault="00351606" w:rsidP="00F815F1">
            <w:pPr>
              <w:pStyle w:val="ListParagraph"/>
              <w:ind w:left="0"/>
              <w:rPr>
                <w:rFonts w:ascii="Times New Roman" w:hAnsi="Times New Roman"/>
                <w:sz w:val="24"/>
                <w:szCs w:val="24"/>
              </w:rPr>
            </w:pPr>
            <w:r>
              <w:rPr>
                <w:rFonts w:ascii="Times New Roman" w:hAnsi="Times New Roman"/>
                <w:sz w:val="24"/>
                <w:szCs w:val="24"/>
              </w:rPr>
              <w:t>1</w:t>
            </w:r>
          </w:p>
        </w:tc>
        <w:tc>
          <w:tcPr>
            <w:tcW w:w="2560" w:type="dxa"/>
          </w:tcPr>
          <w:p w:rsidR="00F815F1"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 xml:space="preserve">Sreenivasa K </w:t>
            </w:r>
          </w:p>
        </w:tc>
        <w:tc>
          <w:tcPr>
            <w:tcW w:w="1809" w:type="dxa"/>
          </w:tcPr>
          <w:p w:rsidR="00F815F1"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 xml:space="preserve">Dr. Narasimha Murthy B </w:t>
            </w:r>
          </w:p>
        </w:tc>
        <w:tc>
          <w:tcPr>
            <w:tcW w:w="1590" w:type="dxa"/>
          </w:tcPr>
          <w:p w:rsidR="00F815F1"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2013</w:t>
            </w:r>
          </w:p>
        </w:tc>
        <w:tc>
          <w:tcPr>
            <w:tcW w:w="1510" w:type="dxa"/>
          </w:tcPr>
          <w:p w:rsidR="00F815F1"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VTU</w:t>
            </w:r>
          </w:p>
        </w:tc>
        <w:tc>
          <w:tcPr>
            <w:tcW w:w="2756" w:type="dxa"/>
          </w:tcPr>
          <w:p w:rsidR="00F815F1" w:rsidRPr="00601384" w:rsidRDefault="008E4EEF" w:rsidP="00F815F1">
            <w:pPr>
              <w:pStyle w:val="ListParagraph"/>
              <w:ind w:left="0"/>
              <w:rPr>
                <w:rFonts w:ascii="Times New Roman" w:hAnsi="Times New Roman"/>
                <w:sz w:val="24"/>
                <w:szCs w:val="24"/>
              </w:rPr>
            </w:pPr>
            <w:r w:rsidRPr="00601384">
              <w:t xml:space="preserve">Spectrophotometric Estimation Of Fluoride In Drinking Water Of Rural Areas Of Chickballapur District Karnataka (By Spadn‘S Method) .   </w:t>
            </w:r>
          </w:p>
        </w:tc>
        <w:tc>
          <w:tcPr>
            <w:tcW w:w="1450" w:type="dxa"/>
          </w:tcPr>
          <w:p w:rsidR="00F815F1"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Awarded</w:t>
            </w:r>
          </w:p>
        </w:tc>
        <w:tc>
          <w:tcPr>
            <w:tcW w:w="2127" w:type="dxa"/>
          </w:tcPr>
          <w:p w:rsidR="00F815F1"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 xml:space="preserve"> June 2021</w:t>
            </w:r>
          </w:p>
        </w:tc>
      </w:tr>
      <w:tr w:rsidR="000B7373" w:rsidRPr="00DC3C1A" w:rsidTr="000B7373">
        <w:trPr>
          <w:trHeight w:val="308"/>
          <w:jc w:val="center"/>
        </w:trPr>
        <w:tc>
          <w:tcPr>
            <w:tcW w:w="543" w:type="dxa"/>
          </w:tcPr>
          <w:p w:rsidR="008E4EEF" w:rsidRDefault="00816BC2" w:rsidP="00F815F1">
            <w:pPr>
              <w:pStyle w:val="ListParagraph"/>
              <w:ind w:left="0"/>
              <w:rPr>
                <w:rFonts w:ascii="Times New Roman" w:hAnsi="Times New Roman"/>
                <w:sz w:val="24"/>
                <w:szCs w:val="24"/>
              </w:rPr>
            </w:pPr>
            <w:r>
              <w:rPr>
                <w:rFonts w:ascii="Times New Roman" w:hAnsi="Times New Roman"/>
                <w:sz w:val="24"/>
                <w:szCs w:val="24"/>
              </w:rPr>
              <w:t>2</w:t>
            </w:r>
          </w:p>
        </w:tc>
        <w:tc>
          <w:tcPr>
            <w:tcW w:w="2560" w:type="dxa"/>
          </w:tcPr>
          <w:p w:rsidR="008E4EEF"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Chandrashekara K N</w:t>
            </w:r>
          </w:p>
        </w:tc>
        <w:tc>
          <w:tcPr>
            <w:tcW w:w="1809" w:type="dxa"/>
          </w:tcPr>
          <w:p w:rsidR="008E4EEF" w:rsidRPr="00DC3C1A" w:rsidRDefault="008E4EEF" w:rsidP="00A162D7">
            <w:pPr>
              <w:pStyle w:val="ListParagraph"/>
              <w:ind w:left="0"/>
              <w:rPr>
                <w:rFonts w:ascii="Times New Roman" w:hAnsi="Times New Roman"/>
                <w:sz w:val="24"/>
                <w:szCs w:val="24"/>
              </w:rPr>
            </w:pPr>
            <w:r>
              <w:rPr>
                <w:rFonts w:ascii="Times New Roman" w:hAnsi="Times New Roman"/>
                <w:sz w:val="24"/>
                <w:szCs w:val="24"/>
              </w:rPr>
              <w:t xml:space="preserve">Dr. Narasimha Murthy B </w:t>
            </w:r>
          </w:p>
        </w:tc>
        <w:tc>
          <w:tcPr>
            <w:tcW w:w="1590" w:type="dxa"/>
          </w:tcPr>
          <w:p w:rsidR="008E4EEF" w:rsidRPr="00DC3C1A" w:rsidRDefault="008E4EEF" w:rsidP="00A162D7">
            <w:pPr>
              <w:pStyle w:val="ListParagraph"/>
              <w:ind w:left="0"/>
              <w:rPr>
                <w:rFonts w:ascii="Times New Roman" w:hAnsi="Times New Roman"/>
                <w:sz w:val="24"/>
                <w:szCs w:val="24"/>
              </w:rPr>
            </w:pPr>
            <w:r>
              <w:rPr>
                <w:rFonts w:ascii="Times New Roman" w:hAnsi="Times New Roman"/>
                <w:sz w:val="24"/>
                <w:szCs w:val="24"/>
              </w:rPr>
              <w:t>2013</w:t>
            </w:r>
          </w:p>
        </w:tc>
        <w:tc>
          <w:tcPr>
            <w:tcW w:w="1510" w:type="dxa"/>
          </w:tcPr>
          <w:p w:rsidR="008E4EEF" w:rsidRPr="00DC3C1A" w:rsidRDefault="008E4EEF" w:rsidP="00A162D7">
            <w:pPr>
              <w:pStyle w:val="ListParagraph"/>
              <w:ind w:left="0"/>
              <w:rPr>
                <w:rFonts w:ascii="Times New Roman" w:hAnsi="Times New Roman"/>
                <w:sz w:val="24"/>
                <w:szCs w:val="24"/>
              </w:rPr>
            </w:pPr>
            <w:r>
              <w:rPr>
                <w:rFonts w:ascii="Times New Roman" w:hAnsi="Times New Roman"/>
                <w:sz w:val="24"/>
                <w:szCs w:val="24"/>
              </w:rPr>
              <w:t>VTU</w:t>
            </w:r>
          </w:p>
        </w:tc>
        <w:tc>
          <w:tcPr>
            <w:tcW w:w="2756" w:type="dxa"/>
          </w:tcPr>
          <w:p w:rsidR="008E4EEF" w:rsidRPr="00601384" w:rsidRDefault="008E4EEF" w:rsidP="00F815F1">
            <w:pPr>
              <w:pStyle w:val="ListParagraph"/>
              <w:ind w:left="0"/>
              <w:rPr>
                <w:rFonts w:ascii="Times New Roman" w:hAnsi="Times New Roman"/>
                <w:sz w:val="24"/>
                <w:szCs w:val="24"/>
              </w:rPr>
            </w:pPr>
            <w:r w:rsidRPr="00601384">
              <w:t xml:space="preserve">Development And Corrosion Characterization Studies </w:t>
            </w:r>
            <w:r w:rsidR="00601384">
              <w:t>o</w:t>
            </w:r>
            <w:r w:rsidRPr="00601384">
              <w:t>f Al 6013/Red Mud Metal Matrix Composites.</w:t>
            </w:r>
          </w:p>
        </w:tc>
        <w:tc>
          <w:tcPr>
            <w:tcW w:w="1450" w:type="dxa"/>
          </w:tcPr>
          <w:p w:rsidR="008E4EEF"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Awarded</w:t>
            </w:r>
          </w:p>
        </w:tc>
        <w:tc>
          <w:tcPr>
            <w:tcW w:w="2127" w:type="dxa"/>
          </w:tcPr>
          <w:p w:rsidR="008E4EEF" w:rsidRPr="00DC3C1A" w:rsidRDefault="008E4EEF" w:rsidP="00F815F1">
            <w:pPr>
              <w:pStyle w:val="ListParagraph"/>
              <w:ind w:left="0"/>
              <w:rPr>
                <w:rFonts w:ascii="Times New Roman" w:hAnsi="Times New Roman"/>
                <w:sz w:val="24"/>
                <w:szCs w:val="24"/>
              </w:rPr>
            </w:pPr>
            <w:r>
              <w:rPr>
                <w:rFonts w:ascii="Times New Roman" w:hAnsi="Times New Roman"/>
                <w:sz w:val="24"/>
                <w:szCs w:val="24"/>
              </w:rPr>
              <w:t>September 2021</w:t>
            </w:r>
          </w:p>
        </w:tc>
      </w:tr>
    </w:tbl>
    <w:p w:rsidR="00D812C8" w:rsidRDefault="00F815F1" w:rsidP="00D812C8">
      <w:pPr>
        <w:numPr>
          <w:ilvl w:val="0"/>
          <w:numId w:val="8"/>
        </w:numPr>
        <w:shd w:val="clear" w:color="auto" w:fill="FFFFFF"/>
        <w:spacing w:before="100" w:beforeAutospacing="1" w:after="100" w:afterAutospacing="1" w:line="315" w:lineRule="atLeast"/>
        <w:rPr>
          <w:rFonts w:ascii="NTR" w:hAnsi="NTR"/>
          <w:color w:val="333333"/>
          <w:sz w:val="24"/>
          <w:szCs w:val="24"/>
          <w:lang w:val="en-IN" w:eastAsia="en-IN"/>
        </w:rPr>
      </w:pPr>
      <w:r w:rsidRPr="00D812C8">
        <w:rPr>
          <w:rFonts w:ascii="NTR" w:hAnsi="NTR"/>
          <w:color w:val="333333"/>
          <w:sz w:val="24"/>
          <w:szCs w:val="24"/>
          <w:lang w:val="en-IN" w:eastAsia="en-IN"/>
        </w:rPr>
        <w:t>Publications</w:t>
      </w:r>
    </w:p>
    <w:p w:rsidR="000B7373" w:rsidRPr="00D812C8" w:rsidRDefault="000B7373" w:rsidP="000B7373">
      <w:pPr>
        <w:shd w:val="clear" w:color="auto" w:fill="FFFFFF"/>
        <w:spacing w:before="100" w:beforeAutospacing="1" w:after="100" w:afterAutospacing="1" w:line="315" w:lineRule="atLeast"/>
        <w:ind w:left="720"/>
        <w:rPr>
          <w:rFonts w:ascii="NTR" w:hAnsi="NTR"/>
          <w:color w:val="333333"/>
          <w:sz w:val="24"/>
          <w:szCs w:val="24"/>
          <w:lang w:val="en-IN" w:eastAsia="en-IN"/>
        </w:rPr>
      </w:pPr>
    </w:p>
    <w:p w:rsidR="00F815F1" w:rsidRPr="00DC3C1A" w:rsidRDefault="00F815F1" w:rsidP="00F815F1">
      <w:pPr>
        <w:numPr>
          <w:ilvl w:val="1"/>
          <w:numId w:val="8"/>
        </w:numPr>
        <w:shd w:val="clear" w:color="auto" w:fill="FFFFFF"/>
        <w:spacing w:before="100" w:beforeAutospacing="1" w:after="100" w:afterAutospacing="1" w:line="315" w:lineRule="atLeast"/>
        <w:rPr>
          <w:rFonts w:ascii="NTR" w:hAnsi="NTR"/>
          <w:color w:val="333333"/>
          <w:sz w:val="24"/>
          <w:szCs w:val="24"/>
          <w:lang w:val="en-IN" w:eastAsia="en-IN"/>
        </w:rPr>
      </w:pPr>
      <w:r w:rsidRPr="00DC3C1A">
        <w:rPr>
          <w:rFonts w:ascii="NTR" w:hAnsi="NTR"/>
          <w:color w:val="333333"/>
          <w:sz w:val="24"/>
          <w:szCs w:val="24"/>
          <w:lang w:val="en-IN" w:eastAsia="en-IN"/>
        </w:rPr>
        <w:t>Faculty/PG Students/UG Students last 5 Academic Year Publications in the following format</w:t>
      </w:r>
    </w:p>
    <w:tbl>
      <w:tblPr>
        <w:tblStyle w:val="TableGrid"/>
        <w:tblW w:w="14885" w:type="dxa"/>
        <w:jc w:val="center"/>
        <w:tblInd w:w="-176" w:type="dxa"/>
        <w:tblLayout w:type="fixed"/>
        <w:tblLook w:val="04A0"/>
      </w:tblPr>
      <w:tblGrid>
        <w:gridCol w:w="456"/>
        <w:gridCol w:w="1215"/>
        <w:gridCol w:w="3291"/>
        <w:gridCol w:w="709"/>
        <w:gridCol w:w="850"/>
        <w:gridCol w:w="513"/>
        <w:gridCol w:w="1472"/>
        <w:gridCol w:w="1134"/>
        <w:gridCol w:w="1134"/>
        <w:gridCol w:w="1276"/>
        <w:gridCol w:w="850"/>
        <w:gridCol w:w="567"/>
        <w:gridCol w:w="938"/>
        <w:gridCol w:w="480"/>
      </w:tblGrid>
      <w:tr w:rsidR="00571B93" w:rsidRPr="00571B93" w:rsidTr="000B7373">
        <w:trPr>
          <w:cantSplit/>
          <w:trHeight w:val="1816"/>
          <w:jc w:val="center"/>
        </w:trPr>
        <w:tc>
          <w:tcPr>
            <w:tcW w:w="456"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Sl.No</w:t>
            </w:r>
          </w:p>
        </w:tc>
        <w:tc>
          <w:tcPr>
            <w:tcW w:w="1215"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Authors Name</w:t>
            </w:r>
          </w:p>
        </w:tc>
        <w:tc>
          <w:tcPr>
            <w:tcW w:w="3291"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Title of the Paper</w:t>
            </w:r>
          </w:p>
        </w:tc>
        <w:tc>
          <w:tcPr>
            <w:tcW w:w="709"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Title of the proceedings</w:t>
            </w:r>
          </w:p>
        </w:tc>
        <w:tc>
          <w:tcPr>
            <w:tcW w:w="850"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Date/ month/ Year</w:t>
            </w:r>
          </w:p>
        </w:tc>
        <w:tc>
          <w:tcPr>
            <w:tcW w:w="513"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Place</w:t>
            </w:r>
          </w:p>
        </w:tc>
        <w:tc>
          <w:tcPr>
            <w:tcW w:w="1472"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National/ International</w:t>
            </w:r>
          </w:p>
        </w:tc>
        <w:tc>
          <w:tcPr>
            <w:tcW w:w="1134"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Publisher Name</w:t>
            </w:r>
          </w:p>
        </w:tc>
        <w:tc>
          <w:tcPr>
            <w:tcW w:w="1134"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ISBN/ISSN No.</w:t>
            </w:r>
          </w:p>
        </w:tc>
        <w:tc>
          <w:tcPr>
            <w:tcW w:w="1276"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DOI No.</w:t>
            </w:r>
          </w:p>
        </w:tc>
        <w:tc>
          <w:tcPr>
            <w:tcW w:w="850" w:type="dxa"/>
            <w:textDirection w:val="btLr"/>
          </w:tcPr>
          <w:p w:rsidR="00F815F1" w:rsidRPr="00571B93" w:rsidRDefault="00C9013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Web link</w:t>
            </w:r>
            <w:r w:rsidR="00F815F1" w:rsidRPr="00571B93">
              <w:rPr>
                <w:rFonts w:ascii="Times New Roman" w:hAnsi="Times New Roman"/>
                <w:color w:val="333333"/>
                <w:lang w:val="en-IN" w:eastAsia="en-IN"/>
              </w:rPr>
              <w:t xml:space="preserve"> of the Paper</w:t>
            </w:r>
          </w:p>
        </w:tc>
        <w:tc>
          <w:tcPr>
            <w:tcW w:w="567"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Vol. No</w:t>
            </w:r>
          </w:p>
        </w:tc>
        <w:tc>
          <w:tcPr>
            <w:tcW w:w="938" w:type="dxa"/>
            <w:textDirection w:val="btLr"/>
          </w:tcPr>
          <w:p w:rsidR="00F815F1" w:rsidRPr="00571B93" w:rsidRDefault="00F815F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Issue</w:t>
            </w:r>
          </w:p>
        </w:tc>
        <w:tc>
          <w:tcPr>
            <w:tcW w:w="480" w:type="dxa"/>
            <w:textDirection w:val="btLr"/>
          </w:tcPr>
          <w:p w:rsidR="00F815F1" w:rsidRPr="00571B93" w:rsidRDefault="00C90131" w:rsidP="00F815F1">
            <w:pPr>
              <w:spacing w:before="100" w:beforeAutospacing="1" w:after="100" w:afterAutospacing="1" w:line="315" w:lineRule="atLeast"/>
              <w:ind w:left="113" w:right="113"/>
              <w:rPr>
                <w:rFonts w:ascii="Times New Roman" w:hAnsi="Times New Roman"/>
                <w:color w:val="333333"/>
                <w:lang w:val="en-IN" w:eastAsia="en-IN"/>
              </w:rPr>
            </w:pPr>
            <w:r w:rsidRPr="00571B93">
              <w:rPr>
                <w:rFonts w:ascii="Times New Roman" w:hAnsi="Times New Roman"/>
                <w:color w:val="333333"/>
                <w:lang w:val="en-IN" w:eastAsia="en-IN"/>
              </w:rPr>
              <w:t>Scopus</w:t>
            </w:r>
            <w:r w:rsidR="00F815F1" w:rsidRPr="00571B93">
              <w:rPr>
                <w:rFonts w:ascii="Times New Roman" w:hAnsi="Times New Roman"/>
                <w:color w:val="333333"/>
                <w:lang w:val="en-IN" w:eastAsia="en-IN"/>
              </w:rPr>
              <w:t>/ Web of Science/e tc</w:t>
            </w:r>
          </w:p>
        </w:tc>
      </w:tr>
      <w:tr w:rsidR="00571B93" w:rsidRPr="00571B93" w:rsidTr="000B7373">
        <w:trPr>
          <w:trHeight w:val="302"/>
          <w:jc w:val="center"/>
        </w:trPr>
        <w:tc>
          <w:tcPr>
            <w:tcW w:w="456" w:type="dxa"/>
          </w:tcPr>
          <w:p w:rsidR="00F815F1" w:rsidRPr="00571B93" w:rsidRDefault="008E4EEF"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1</w:t>
            </w:r>
          </w:p>
        </w:tc>
        <w:tc>
          <w:tcPr>
            <w:tcW w:w="1215" w:type="dxa"/>
          </w:tcPr>
          <w:p w:rsidR="008E4EEF" w:rsidRPr="00571B93" w:rsidRDefault="008E4EEF" w:rsidP="008E4EEF">
            <w:pPr>
              <w:pStyle w:val="NoSpacing"/>
              <w:numPr>
                <w:ilvl w:val="0"/>
                <w:numId w:val="17"/>
              </w:numPr>
              <w:ind w:right="-270"/>
              <w:jc w:val="both"/>
              <w:rPr>
                <w:sz w:val="22"/>
                <w:szCs w:val="22"/>
              </w:rPr>
            </w:pPr>
            <w:r w:rsidRPr="00571B93">
              <w:rPr>
                <w:sz w:val="22"/>
                <w:szCs w:val="22"/>
              </w:rPr>
              <w:t>Srinivas K</w:t>
            </w:r>
          </w:p>
          <w:p w:rsidR="00F815F1" w:rsidRPr="00571B93" w:rsidRDefault="00F815F1" w:rsidP="00F815F1">
            <w:pPr>
              <w:spacing w:before="100" w:beforeAutospacing="1" w:after="100" w:afterAutospacing="1" w:line="315" w:lineRule="atLeast"/>
              <w:rPr>
                <w:rFonts w:ascii="Times New Roman" w:hAnsi="Times New Roman"/>
                <w:color w:val="333333"/>
                <w:lang w:val="en-IN" w:eastAsia="en-IN"/>
              </w:rPr>
            </w:pPr>
          </w:p>
        </w:tc>
        <w:tc>
          <w:tcPr>
            <w:tcW w:w="3291" w:type="dxa"/>
          </w:tcPr>
          <w:p w:rsidR="00F815F1" w:rsidRPr="00571B93" w:rsidRDefault="008E4EEF" w:rsidP="00571B93">
            <w:pPr>
              <w:spacing w:before="100" w:beforeAutospacing="1" w:after="100" w:afterAutospacing="1" w:line="315" w:lineRule="atLeast"/>
              <w:jc w:val="both"/>
              <w:rPr>
                <w:rFonts w:ascii="Times New Roman" w:hAnsi="Times New Roman"/>
                <w:color w:val="333333"/>
                <w:lang w:val="en-IN" w:eastAsia="en-IN"/>
              </w:rPr>
            </w:pPr>
            <w:r w:rsidRPr="00571B93">
              <w:rPr>
                <w:rFonts w:ascii="Times New Roman" w:hAnsi="Times New Roman"/>
              </w:rPr>
              <w:t>Estimation of Fluoride Ion Concentration levels in drinking water samples of Chickballapur Taluke by using Ion selective Electrode by potentiometry (Activity coefficient-approach)</w:t>
            </w:r>
          </w:p>
        </w:tc>
        <w:tc>
          <w:tcPr>
            <w:tcW w:w="709" w:type="dxa"/>
          </w:tcPr>
          <w:p w:rsidR="00F815F1" w:rsidRPr="00571B93" w:rsidRDefault="00F815F1" w:rsidP="00F815F1">
            <w:pPr>
              <w:spacing w:before="100" w:beforeAutospacing="1" w:after="100" w:afterAutospacing="1" w:line="315" w:lineRule="atLeast"/>
              <w:rPr>
                <w:rFonts w:ascii="Times New Roman" w:hAnsi="Times New Roman"/>
                <w:color w:val="333333"/>
                <w:lang w:val="en-IN" w:eastAsia="en-IN"/>
              </w:rPr>
            </w:pPr>
          </w:p>
        </w:tc>
        <w:tc>
          <w:tcPr>
            <w:tcW w:w="850" w:type="dxa"/>
          </w:tcPr>
          <w:p w:rsidR="00F815F1" w:rsidRPr="00571B93" w:rsidRDefault="000C5424"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Sept.2020</w:t>
            </w:r>
          </w:p>
        </w:tc>
        <w:tc>
          <w:tcPr>
            <w:tcW w:w="513" w:type="dxa"/>
          </w:tcPr>
          <w:p w:rsidR="00F815F1" w:rsidRPr="00571B93" w:rsidRDefault="00F815F1" w:rsidP="00F815F1">
            <w:pPr>
              <w:spacing w:before="100" w:beforeAutospacing="1" w:after="100" w:afterAutospacing="1" w:line="315" w:lineRule="atLeast"/>
              <w:rPr>
                <w:rFonts w:ascii="Times New Roman" w:hAnsi="Times New Roman"/>
                <w:color w:val="333333"/>
                <w:lang w:val="en-IN" w:eastAsia="en-IN"/>
              </w:rPr>
            </w:pPr>
          </w:p>
        </w:tc>
        <w:tc>
          <w:tcPr>
            <w:tcW w:w="1472" w:type="dxa"/>
          </w:tcPr>
          <w:p w:rsidR="00F815F1" w:rsidRPr="00571B93" w:rsidRDefault="000C5424"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International.</w:t>
            </w:r>
          </w:p>
        </w:tc>
        <w:tc>
          <w:tcPr>
            <w:tcW w:w="1134" w:type="dxa"/>
          </w:tcPr>
          <w:p w:rsidR="00F815F1" w:rsidRPr="00571B93" w:rsidRDefault="00571B93"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 xml:space="preserve">IOSR </w:t>
            </w:r>
          </w:p>
        </w:tc>
        <w:tc>
          <w:tcPr>
            <w:tcW w:w="1134" w:type="dxa"/>
          </w:tcPr>
          <w:p w:rsidR="00F815F1" w:rsidRPr="00571B93" w:rsidRDefault="000C5424"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2278-5736</w:t>
            </w:r>
          </w:p>
        </w:tc>
        <w:tc>
          <w:tcPr>
            <w:tcW w:w="1276" w:type="dxa"/>
          </w:tcPr>
          <w:p w:rsidR="00F815F1" w:rsidRPr="00571B93" w:rsidRDefault="000C5424"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10.9790/5736-1309014251</w:t>
            </w:r>
          </w:p>
        </w:tc>
        <w:tc>
          <w:tcPr>
            <w:tcW w:w="850" w:type="dxa"/>
          </w:tcPr>
          <w:p w:rsidR="00F815F1" w:rsidRPr="00571B93" w:rsidRDefault="00F815F1" w:rsidP="00F815F1">
            <w:pPr>
              <w:spacing w:before="100" w:beforeAutospacing="1" w:after="100" w:afterAutospacing="1" w:line="315" w:lineRule="atLeast"/>
              <w:rPr>
                <w:rFonts w:ascii="Times New Roman" w:hAnsi="Times New Roman"/>
                <w:color w:val="333333"/>
                <w:lang w:val="en-IN" w:eastAsia="en-IN"/>
              </w:rPr>
            </w:pPr>
          </w:p>
        </w:tc>
        <w:tc>
          <w:tcPr>
            <w:tcW w:w="567" w:type="dxa"/>
          </w:tcPr>
          <w:p w:rsidR="00F815F1" w:rsidRPr="00571B93" w:rsidRDefault="000C5424"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13</w:t>
            </w:r>
          </w:p>
        </w:tc>
        <w:tc>
          <w:tcPr>
            <w:tcW w:w="938" w:type="dxa"/>
          </w:tcPr>
          <w:p w:rsidR="00F815F1" w:rsidRPr="00571B93" w:rsidRDefault="000C5424"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9</w:t>
            </w:r>
          </w:p>
        </w:tc>
        <w:tc>
          <w:tcPr>
            <w:tcW w:w="480" w:type="dxa"/>
          </w:tcPr>
          <w:p w:rsidR="00F815F1" w:rsidRPr="00571B93" w:rsidRDefault="00F815F1" w:rsidP="00F815F1">
            <w:pPr>
              <w:spacing w:before="100" w:beforeAutospacing="1" w:after="100" w:afterAutospacing="1" w:line="315" w:lineRule="atLeast"/>
              <w:rPr>
                <w:rFonts w:ascii="Times New Roman" w:hAnsi="Times New Roman"/>
                <w:color w:val="333333"/>
                <w:lang w:val="en-IN" w:eastAsia="en-IN"/>
              </w:rPr>
            </w:pPr>
          </w:p>
        </w:tc>
      </w:tr>
      <w:tr w:rsidR="00571B93" w:rsidRPr="00571B93" w:rsidTr="000B7373">
        <w:trPr>
          <w:trHeight w:val="302"/>
          <w:jc w:val="center"/>
        </w:trPr>
        <w:tc>
          <w:tcPr>
            <w:tcW w:w="456" w:type="dxa"/>
          </w:tcPr>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2</w:t>
            </w:r>
          </w:p>
        </w:tc>
        <w:tc>
          <w:tcPr>
            <w:tcW w:w="1215" w:type="dxa"/>
          </w:tcPr>
          <w:p w:rsidR="00E5040E" w:rsidRPr="00571B93" w:rsidRDefault="00E5040E" w:rsidP="00E5040E">
            <w:pPr>
              <w:pStyle w:val="NoSpacing"/>
              <w:numPr>
                <w:ilvl w:val="0"/>
                <w:numId w:val="17"/>
              </w:numPr>
              <w:ind w:right="-270"/>
              <w:jc w:val="both"/>
              <w:rPr>
                <w:sz w:val="22"/>
                <w:szCs w:val="22"/>
              </w:rPr>
            </w:pPr>
            <w:r w:rsidRPr="00571B93">
              <w:rPr>
                <w:sz w:val="22"/>
                <w:szCs w:val="22"/>
              </w:rPr>
              <w:t>Srinivas K</w:t>
            </w:r>
          </w:p>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c>
          <w:tcPr>
            <w:tcW w:w="3291" w:type="dxa"/>
          </w:tcPr>
          <w:p w:rsidR="008E4EEF" w:rsidRPr="00571B93" w:rsidRDefault="00E5040E" w:rsidP="00571B93">
            <w:pPr>
              <w:spacing w:before="100" w:beforeAutospacing="1" w:after="100" w:afterAutospacing="1" w:line="315" w:lineRule="atLeast"/>
              <w:jc w:val="both"/>
              <w:rPr>
                <w:rFonts w:ascii="Times New Roman" w:hAnsi="Times New Roman"/>
                <w:color w:val="333333"/>
                <w:lang w:val="en-IN" w:eastAsia="en-IN"/>
              </w:rPr>
            </w:pPr>
            <w:r w:rsidRPr="00571B93">
              <w:rPr>
                <w:rFonts w:ascii="Times New Roman" w:hAnsi="Times New Roman"/>
              </w:rPr>
              <w:t>Corrosion characterization of aluminum 7075 / red mud metal matrix composites</w:t>
            </w:r>
            <w:r w:rsidR="007E4A93" w:rsidRPr="00571B93">
              <w:rPr>
                <w:rFonts w:ascii="Times New Roman" w:hAnsi="Times New Roman"/>
              </w:rPr>
              <w:t>.</w:t>
            </w:r>
          </w:p>
        </w:tc>
        <w:tc>
          <w:tcPr>
            <w:tcW w:w="709" w:type="dxa"/>
          </w:tcPr>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c>
          <w:tcPr>
            <w:tcW w:w="850"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Sep 2015</w:t>
            </w:r>
          </w:p>
        </w:tc>
        <w:tc>
          <w:tcPr>
            <w:tcW w:w="513" w:type="dxa"/>
          </w:tcPr>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c>
          <w:tcPr>
            <w:tcW w:w="1472" w:type="dxa"/>
          </w:tcPr>
          <w:p w:rsidR="008E4EEF" w:rsidRPr="00571B93" w:rsidRDefault="007E4A93"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International.</w:t>
            </w:r>
          </w:p>
        </w:tc>
        <w:tc>
          <w:tcPr>
            <w:tcW w:w="1134"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IOSR</w:t>
            </w:r>
          </w:p>
        </w:tc>
        <w:tc>
          <w:tcPr>
            <w:tcW w:w="1134"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iCs/>
              </w:rPr>
              <w:t>2278-5736</w:t>
            </w:r>
          </w:p>
        </w:tc>
        <w:tc>
          <w:tcPr>
            <w:tcW w:w="1276" w:type="dxa"/>
          </w:tcPr>
          <w:p w:rsidR="000C5424" w:rsidRPr="00C51218" w:rsidRDefault="00BA179B" w:rsidP="00C51218">
            <w:pPr>
              <w:rPr>
                <w:color w:val="536479"/>
              </w:rPr>
            </w:pPr>
            <w:hyperlink r:id="rId7" w:history="1">
              <w:r w:rsidR="000C5424" w:rsidRPr="00C51218">
                <w:rPr>
                  <w:color w:val="536479"/>
                </w:rPr>
                <w:t>10.6084/M9.FIGSHARE.1540602.V1</w:t>
              </w:r>
            </w:hyperlink>
          </w:p>
          <w:p w:rsidR="008E4EEF" w:rsidRPr="00C51218" w:rsidRDefault="008E4EEF" w:rsidP="00571B93">
            <w:pPr>
              <w:pStyle w:val="Heading2"/>
              <w:outlineLvl w:val="1"/>
              <w:rPr>
                <w:rFonts w:ascii="Times New Roman" w:hAnsi="Times New Roman" w:cs="Times New Roman"/>
                <w:b w:val="0"/>
                <w:color w:val="333333"/>
                <w:sz w:val="20"/>
                <w:szCs w:val="22"/>
                <w:lang w:val="en-IN" w:eastAsia="en-IN"/>
              </w:rPr>
            </w:pPr>
          </w:p>
        </w:tc>
        <w:tc>
          <w:tcPr>
            <w:tcW w:w="850" w:type="dxa"/>
          </w:tcPr>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c>
          <w:tcPr>
            <w:tcW w:w="567" w:type="dxa"/>
          </w:tcPr>
          <w:p w:rsidR="008E4EEF"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 xml:space="preserve">Volume 8, </w:t>
            </w:r>
          </w:p>
        </w:tc>
        <w:tc>
          <w:tcPr>
            <w:tcW w:w="938"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Issue 9</w:t>
            </w:r>
          </w:p>
        </w:tc>
        <w:tc>
          <w:tcPr>
            <w:tcW w:w="480" w:type="dxa"/>
          </w:tcPr>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r>
      <w:tr w:rsidR="00571B93" w:rsidRPr="00571B93" w:rsidTr="000B7373">
        <w:trPr>
          <w:trHeight w:val="302"/>
          <w:jc w:val="center"/>
        </w:trPr>
        <w:tc>
          <w:tcPr>
            <w:tcW w:w="456"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3</w:t>
            </w:r>
          </w:p>
        </w:tc>
        <w:tc>
          <w:tcPr>
            <w:tcW w:w="1215" w:type="dxa"/>
          </w:tcPr>
          <w:p w:rsidR="00DD1536" w:rsidRPr="00571B93" w:rsidRDefault="00DD1536" w:rsidP="00DD1536">
            <w:pPr>
              <w:pStyle w:val="NoSpacing"/>
              <w:numPr>
                <w:ilvl w:val="0"/>
                <w:numId w:val="17"/>
              </w:numPr>
              <w:ind w:right="-270"/>
              <w:jc w:val="both"/>
              <w:rPr>
                <w:sz w:val="22"/>
                <w:szCs w:val="22"/>
              </w:rPr>
            </w:pPr>
            <w:r w:rsidRPr="00571B93">
              <w:rPr>
                <w:sz w:val="22"/>
                <w:szCs w:val="22"/>
              </w:rPr>
              <w:t>Srinivas K</w:t>
            </w:r>
          </w:p>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c>
          <w:tcPr>
            <w:tcW w:w="3291" w:type="dxa"/>
          </w:tcPr>
          <w:p w:rsidR="008E4EEF" w:rsidRDefault="00E5040E" w:rsidP="00571B93">
            <w:pPr>
              <w:spacing w:before="100" w:beforeAutospacing="1" w:after="100" w:afterAutospacing="1" w:line="315" w:lineRule="atLeast"/>
              <w:jc w:val="both"/>
              <w:rPr>
                <w:rFonts w:ascii="Times New Roman" w:hAnsi="Times New Roman"/>
              </w:rPr>
            </w:pPr>
            <w:r w:rsidRPr="00571B93">
              <w:rPr>
                <w:rFonts w:ascii="Times New Roman" w:hAnsi="Times New Roman"/>
              </w:rPr>
              <w:t xml:space="preserve">Effect of ph and temperature on </w:t>
            </w:r>
            <w:r w:rsidR="00571B93" w:rsidRPr="00571B93">
              <w:rPr>
                <w:rFonts w:ascii="Times New Roman" w:hAnsi="Times New Roman"/>
              </w:rPr>
              <w:t xml:space="preserve">defluoridation of </w:t>
            </w:r>
            <w:r w:rsidRPr="00571B93">
              <w:rPr>
                <w:rFonts w:ascii="Times New Roman" w:hAnsi="Times New Roman"/>
              </w:rPr>
              <w:t xml:space="preserve"> drinking water by using activated alumina based adsorption, IOSR Journal of Applied Chemistry (IOSR-JAC) </w:t>
            </w:r>
          </w:p>
          <w:p w:rsidR="00C51218" w:rsidRPr="00571B93" w:rsidRDefault="00C51218" w:rsidP="00571B93">
            <w:pPr>
              <w:spacing w:before="100" w:beforeAutospacing="1" w:after="100" w:afterAutospacing="1" w:line="315" w:lineRule="atLeast"/>
              <w:jc w:val="both"/>
              <w:rPr>
                <w:rFonts w:ascii="Times New Roman" w:hAnsi="Times New Roman"/>
                <w:color w:val="333333"/>
                <w:lang w:val="en-IN" w:eastAsia="en-IN"/>
              </w:rPr>
            </w:pPr>
          </w:p>
        </w:tc>
        <w:tc>
          <w:tcPr>
            <w:tcW w:w="709" w:type="dxa"/>
          </w:tcPr>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c>
          <w:tcPr>
            <w:tcW w:w="850"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July. 2015,</w:t>
            </w:r>
          </w:p>
        </w:tc>
        <w:tc>
          <w:tcPr>
            <w:tcW w:w="513"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w:t>
            </w:r>
          </w:p>
        </w:tc>
        <w:tc>
          <w:tcPr>
            <w:tcW w:w="1472" w:type="dxa"/>
          </w:tcPr>
          <w:p w:rsidR="008E4EEF" w:rsidRPr="00571B93" w:rsidRDefault="007E4A93"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International</w:t>
            </w:r>
          </w:p>
        </w:tc>
        <w:tc>
          <w:tcPr>
            <w:tcW w:w="1134"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IOSR</w:t>
            </w:r>
          </w:p>
        </w:tc>
        <w:tc>
          <w:tcPr>
            <w:tcW w:w="1134"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iCs/>
              </w:rPr>
              <w:t>2278-5736</w:t>
            </w:r>
          </w:p>
        </w:tc>
        <w:tc>
          <w:tcPr>
            <w:tcW w:w="1276" w:type="dxa"/>
          </w:tcPr>
          <w:p w:rsidR="008E4EEF" w:rsidRPr="00571B93" w:rsidRDefault="000C5424"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10.9790/5736-08715659</w:t>
            </w:r>
          </w:p>
        </w:tc>
        <w:tc>
          <w:tcPr>
            <w:tcW w:w="850" w:type="dxa"/>
          </w:tcPr>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c>
          <w:tcPr>
            <w:tcW w:w="567" w:type="dxa"/>
          </w:tcPr>
          <w:p w:rsidR="008E4EEF"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 xml:space="preserve">Volume 8, </w:t>
            </w:r>
          </w:p>
        </w:tc>
        <w:tc>
          <w:tcPr>
            <w:tcW w:w="938" w:type="dxa"/>
          </w:tcPr>
          <w:p w:rsidR="008E4EEF" w:rsidRPr="00571B93" w:rsidRDefault="00E5040E" w:rsidP="00F815F1">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Issue 7.</w:t>
            </w:r>
          </w:p>
        </w:tc>
        <w:tc>
          <w:tcPr>
            <w:tcW w:w="480" w:type="dxa"/>
          </w:tcPr>
          <w:p w:rsidR="008E4EEF" w:rsidRPr="00571B93" w:rsidRDefault="008E4EEF" w:rsidP="00F815F1">
            <w:pPr>
              <w:spacing w:before="100" w:beforeAutospacing="1" w:after="100" w:afterAutospacing="1" w:line="315" w:lineRule="atLeast"/>
              <w:rPr>
                <w:rFonts w:ascii="Times New Roman" w:hAnsi="Times New Roman"/>
                <w:color w:val="333333"/>
                <w:lang w:val="en-IN" w:eastAsia="en-IN"/>
              </w:rPr>
            </w:pPr>
          </w:p>
        </w:tc>
      </w:tr>
      <w:tr w:rsidR="00571B93" w:rsidRPr="00571B93" w:rsidTr="000B7373">
        <w:trPr>
          <w:trHeight w:val="302"/>
          <w:jc w:val="center"/>
        </w:trPr>
        <w:tc>
          <w:tcPr>
            <w:tcW w:w="456"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lastRenderedPageBreak/>
              <w:t>4</w:t>
            </w:r>
          </w:p>
        </w:tc>
        <w:tc>
          <w:tcPr>
            <w:tcW w:w="1215" w:type="dxa"/>
          </w:tcPr>
          <w:p w:rsidR="00C51218" w:rsidRDefault="00C51218" w:rsidP="00E5040E">
            <w:pPr>
              <w:spacing w:before="100" w:beforeAutospacing="1" w:after="100" w:afterAutospacing="1" w:line="315" w:lineRule="atLeast"/>
              <w:rPr>
                <w:rFonts w:ascii="Times New Roman" w:hAnsi="Times New Roman"/>
              </w:rPr>
            </w:pPr>
          </w:p>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Chandrashekar K N</w:t>
            </w:r>
          </w:p>
        </w:tc>
        <w:tc>
          <w:tcPr>
            <w:tcW w:w="3291" w:type="dxa"/>
            <w:vAlign w:val="center"/>
          </w:tcPr>
          <w:p w:rsidR="00E5040E" w:rsidRPr="00571B93" w:rsidRDefault="00E5040E" w:rsidP="00571B93">
            <w:pPr>
              <w:pStyle w:val="NoSpacing"/>
              <w:jc w:val="both"/>
              <w:rPr>
                <w:sz w:val="22"/>
                <w:szCs w:val="22"/>
              </w:rPr>
            </w:pPr>
            <w:r w:rsidRPr="00571B93">
              <w:rPr>
                <w:sz w:val="22"/>
                <w:szCs w:val="22"/>
              </w:rPr>
              <w:t xml:space="preserve">Corrosion properties advanced materials like aluminum 6013 metal matrix composites reinforced with red mud particulates in acid chloride medium, </w:t>
            </w:r>
          </w:p>
        </w:tc>
        <w:tc>
          <w:tcPr>
            <w:tcW w:w="709"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p>
        </w:tc>
        <w:tc>
          <w:tcPr>
            <w:tcW w:w="850"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2016,</w:t>
            </w:r>
          </w:p>
        </w:tc>
        <w:tc>
          <w:tcPr>
            <w:tcW w:w="513"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p>
        </w:tc>
        <w:tc>
          <w:tcPr>
            <w:tcW w:w="1472" w:type="dxa"/>
          </w:tcPr>
          <w:p w:rsidR="00E5040E" w:rsidRPr="00571B93" w:rsidRDefault="007E4A93"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International.</w:t>
            </w:r>
          </w:p>
        </w:tc>
        <w:tc>
          <w:tcPr>
            <w:tcW w:w="1134"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Asian Journal of Chemistry</w:t>
            </w:r>
          </w:p>
        </w:tc>
        <w:tc>
          <w:tcPr>
            <w:tcW w:w="1134" w:type="dxa"/>
            <w:vAlign w:val="center"/>
          </w:tcPr>
          <w:p w:rsidR="00E5040E" w:rsidRPr="00571B93" w:rsidRDefault="00E5040E" w:rsidP="00E5040E">
            <w:pPr>
              <w:pStyle w:val="NoSpacing"/>
              <w:rPr>
                <w:sz w:val="22"/>
                <w:szCs w:val="22"/>
              </w:rPr>
            </w:pPr>
            <w:r w:rsidRPr="00571B93">
              <w:rPr>
                <w:sz w:val="22"/>
                <w:szCs w:val="22"/>
              </w:rPr>
              <w:t>1770-1772</w:t>
            </w:r>
          </w:p>
        </w:tc>
        <w:tc>
          <w:tcPr>
            <w:tcW w:w="1276" w:type="dxa"/>
          </w:tcPr>
          <w:p w:rsidR="00E5040E" w:rsidRPr="00571B93" w:rsidRDefault="00BA179B" w:rsidP="00E5040E">
            <w:pPr>
              <w:spacing w:before="100" w:beforeAutospacing="1" w:after="100" w:afterAutospacing="1" w:line="315" w:lineRule="atLeast"/>
              <w:rPr>
                <w:rFonts w:ascii="Times New Roman" w:hAnsi="Times New Roman"/>
                <w:color w:val="333333"/>
                <w:lang w:val="en-IN" w:eastAsia="en-IN"/>
              </w:rPr>
            </w:pPr>
            <w:hyperlink r:id="rId8" w:tgtFrame="_blank" w:history="1">
              <w:r w:rsidR="000C5424" w:rsidRPr="00571B93">
                <w:rPr>
                  <w:rStyle w:val="Hyperlink"/>
                  <w:rFonts w:ascii="Times New Roman" w:hAnsi="Times New Roman"/>
                  <w:color w:val="444444"/>
                  <w:shd w:val="clear" w:color="auto" w:fill="FFFFFF"/>
                </w:rPr>
                <w:t>10.14233/ajchem.2016.19817</w:t>
              </w:r>
            </w:hyperlink>
          </w:p>
        </w:tc>
        <w:tc>
          <w:tcPr>
            <w:tcW w:w="850"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p>
        </w:tc>
        <w:tc>
          <w:tcPr>
            <w:tcW w:w="567"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 xml:space="preserve">Vol. 28, </w:t>
            </w:r>
          </w:p>
        </w:tc>
        <w:tc>
          <w:tcPr>
            <w:tcW w:w="938"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 xml:space="preserve"> Issue No. 8</w:t>
            </w:r>
          </w:p>
        </w:tc>
        <w:tc>
          <w:tcPr>
            <w:tcW w:w="480" w:type="dxa"/>
          </w:tcPr>
          <w:p w:rsidR="00E5040E" w:rsidRPr="00571B93" w:rsidRDefault="000C5424"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Scopus</w:t>
            </w:r>
          </w:p>
        </w:tc>
      </w:tr>
      <w:tr w:rsidR="00571B93" w:rsidRPr="00571B93" w:rsidTr="000B7373">
        <w:trPr>
          <w:trHeight w:val="302"/>
          <w:jc w:val="center"/>
        </w:trPr>
        <w:tc>
          <w:tcPr>
            <w:tcW w:w="456"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5</w:t>
            </w:r>
          </w:p>
        </w:tc>
        <w:tc>
          <w:tcPr>
            <w:tcW w:w="1215" w:type="dxa"/>
          </w:tcPr>
          <w:p w:rsidR="00E5040E" w:rsidRPr="00571B93" w:rsidRDefault="004C20B8"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Chandrashekar K N</w:t>
            </w:r>
          </w:p>
        </w:tc>
        <w:tc>
          <w:tcPr>
            <w:tcW w:w="3291" w:type="dxa"/>
          </w:tcPr>
          <w:p w:rsidR="00E5040E" w:rsidRPr="00571B93" w:rsidRDefault="00E5040E" w:rsidP="00571B93">
            <w:pPr>
              <w:spacing w:before="100" w:beforeAutospacing="1" w:after="100" w:afterAutospacing="1" w:line="315" w:lineRule="atLeast"/>
              <w:jc w:val="both"/>
              <w:rPr>
                <w:rFonts w:ascii="Times New Roman" w:hAnsi="Times New Roman"/>
                <w:color w:val="333333"/>
                <w:lang w:val="en-IN" w:eastAsia="en-IN"/>
              </w:rPr>
            </w:pPr>
            <w:r w:rsidRPr="00571B93">
              <w:rPr>
                <w:rFonts w:ascii="Times New Roman" w:hAnsi="Times New Roman"/>
                <w:bCs/>
              </w:rPr>
              <w:t>Studies on Corrosion Properties of Aluminium 6013/ Red Mud Metal Matrix Composites in Sodium Chloride and Sodium Hydroxide Medium</w:t>
            </w:r>
          </w:p>
        </w:tc>
        <w:tc>
          <w:tcPr>
            <w:tcW w:w="709"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p>
        </w:tc>
        <w:tc>
          <w:tcPr>
            <w:tcW w:w="850"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201</w:t>
            </w:r>
            <w:r w:rsidR="00BF3073" w:rsidRPr="00571B93">
              <w:rPr>
                <w:rFonts w:ascii="Times New Roman" w:hAnsi="Times New Roman"/>
                <w:color w:val="333333"/>
                <w:lang w:val="en-IN" w:eastAsia="en-IN"/>
              </w:rPr>
              <w:t>6</w:t>
            </w:r>
          </w:p>
        </w:tc>
        <w:tc>
          <w:tcPr>
            <w:tcW w:w="513"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p>
        </w:tc>
        <w:tc>
          <w:tcPr>
            <w:tcW w:w="1472" w:type="dxa"/>
          </w:tcPr>
          <w:p w:rsidR="00E5040E" w:rsidRPr="00571B93" w:rsidRDefault="007E4A93"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International.</w:t>
            </w:r>
          </w:p>
        </w:tc>
        <w:tc>
          <w:tcPr>
            <w:tcW w:w="1134" w:type="dxa"/>
          </w:tcPr>
          <w:p w:rsidR="00E5040E" w:rsidRPr="00571B93" w:rsidRDefault="008354C4" w:rsidP="00E5040E">
            <w:pPr>
              <w:spacing w:before="100" w:beforeAutospacing="1" w:after="100" w:afterAutospacing="1" w:line="315" w:lineRule="atLeast"/>
              <w:rPr>
                <w:rFonts w:ascii="Times New Roman" w:hAnsi="Times New Roman"/>
                <w:color w:val="333333"/>
                <w:lang w:val="en-IN" w:eastAsia="en-IN"/>
              </w:rPr>
            </w:pPr>
            <w:r>
              <w:rPr>
                <w:rFonts w:ascii="Times New Roman" w:hAnsi="Times New Roman"/>
                <w:color w:val="333333"/>
                <w:lang w:val="en-IN" w:eastAsia="en-IN"/>
              </w:rPr>
              <w:t>Pearl media publications pvt. Ltd.</w:t>
            </w:r>
          </w:p>
        </w:tc>
        <w:tc>
          <w:tcPr>
            <w:tcW w:w="1134"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eastAsiaTheme="minorHAnsi" w:hAnsi="Times New Roman"/>
                <w:color w:val="000000"/>
              </w:rPr>
              <w:t>2321 3361</w:t>
            </w:r>
          </w:p>
        </w:tc>
        <w:tc>
          <w:tcPr>
            <w:tcW w:w="1276"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p>
        </w:tc>
        <w:tc>
          <w:tcPr>
            <w:tcW w:w="850"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p>
        </w:tc>
        <w:tc>
          <w:tcPr>
            <w:tcW w:w="567" w:type="dxa"/>
          </w:tcPr>
          <w:p w:rsidR="00E5040E" w:rsidRPr="00571B93" w:rsidRDefault="000C5424"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Vol.7</w:t>
            </w:r>
          </w:p>
        </w:tc>
        <w:tc>
          <w:tcPr>
            <w:tcW w:w="938" w:type="dxa"/>
          </w:tcPr>
          <w:p w:rsidR="00E5040E" w:rsidRPr="00571B93" w:rsidRDefault="000C5424" w:rsidP="00E5040E">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Issue.5</w:t>
            </w:r>
          </w:p>
        </w:tc>
        <w:tc>
          <w:tcPr>
            <w:tcW w:w="480" w:type="dxa"/>
          </w:tcPr>
          <w:p w:rsidR="00E5040E" w:rsidRPr="00571B93" w:rsidRDefault="00E5040E" w:rsidP="00E5040E">
            <w:pPr>
              <w:spacing w:before="100" w:beforeAutospacing="1" w:after="100" w:afterAutospacing="1" w:line="315" w:lineRule="atLeast"/>
              <w:rPr>
                <w:rFonts w:ascii="Times New Roman" w:hAnsi="Times New Roman"/>
                <w:color w:val="333333"/>
                <w:lang w:val="en-IN" w:eastAsia="en-IN"/>
              </w:rPr>
            </w:pPr>
          </w:p>
        </w:tc>
      </w:tr>
      <w:tr w:rsidR="00571B93" w:rsidRPr="00571B93" w:rsidTr="000B7373">
        <w:trPr>
          <w:trHeight w:val="302"/>
          <w:jc w:val="center"/>
        </w:trPr>
        <w:tc>
          <w:tcPr>
            <w:tcW w:w="456" w:type="dxa"/>
          </w:tcPr>
          <w:p w:rsidR="00601384" w:rsidRPr="00571B93" w:rsidRDefault="0001514F"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6</w:t>
            </w:r>
          </w:p>
        </w:tc>
        <w:tc>
          <w:tcPr>
            <w:tcW w:w="1215" w:type="dxa"/>
          </w:tcPr>
          <w:p w:rsidR="00601384" w:rsidRPr="00571B93" w:rsidRDefault="004C20B8"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Chandrashekar K N</w:t>
            </w:r>
          </w:p>
        </w:tc>
        <w:tc>
          <w:tcPr>
            <w:tcW w:w="3291" w:type="dxa"/>
          </w:tcPr>
          <w:p w:rsidR="00601384" w:rsidRPr="00571B93" w:rsidRDefault="00601384" w:rsidP="00571B93">
            <w:pPr>
              <w:spacing w:before="100" w:beforeAutospacing="1" w:after="100" w:afterAutospacing="1" w:line="315" w:lineRule="atLeast"/>
              <w:jc w:val="both"/>
              <w:rPr>
                <w:rFonts w:ascii="Times New Roman" w:hAnsi="Times New Roman"/>
                <w:color w:val="333333"/>
                <w:lang w:val="en-IN" w:eastAsia="en-IN"/>
              </w:rPr>
            </w:pPr>
            <w:r w:rsidRPr="00571B93">
              <w:rPr>
                <w:rFonts w:ascii="Times New Roman" w:hAnsi="Times New Roman"/>
                <w:bCs/>
              </w:rPr>
              <w:t>Stress Corrosion Studies of Aluminium 6013- Red Mud Metal Matrix Composites</w:t>
            </w:r>
          </w:p>
        </w:tc>
        <w:tc>
          <w:tcPr>
            <w:tcW w:w="709" w:type="dxa"/>
          </w:tcPr>
          <w:p w:rsidR="00601384" w:rsidRPr="00571B93" w:rsidRDefault="00601384" w:rsidP="00601384">
            <w:pPr>
              <w:spacing w:before="100" w:beforeAutospacing="1" w:after="100" w:afterAutospacing="1" w:line="315" w:lineRule="atLeast"/>
              <w:rPr>
                <w:rFonts w:ascii="Times New Roman" w:hAnsi="Times New Roman"/>
                <w:color w:val="333333"/>
                <w:lang w:val="en-IN" w:eastAsia="en-IN"/>
              </w:rPr>
            </w:pPr>
          </w:p>
        </w:tc>
        <w:tc>
          <w:tcPr>
            <w:tcW w:w="850" w:type="dxa"/>
          </w:tcPr>
          <w:p w:rsidR="00601384" w:rsidRPr="00571B93" w:rsidRDefault="00601384"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2017</w:t>
            </w:r>
          </w:p>
        </w:tc>
        <w:tc>
          <w:tcPr>
            <w:tcW w:w="513" w:type="dxa"/>
          </w:tcPr>
          <w:p w:rsidR="00601384" w:rsidRPr="00571B93" w:rsidRDefault="00601384" w:rsidP="00601384">
            <w:pPr>
              <w:spacing w:before="100" w:beforeAutospacing="1" w:after="100" w:afterAutospacing="1" w:line="315" w:lineRule="atLeast"/>
              <w:rPr>
                <w:rFonts w:ascii="Times New Roman" w:hAnsi="Times New Roman"/>
                <w:color w:val="333333"/>
                <w:lang w:val="en-IN" w:eastAsia="en-IN"/>
              </w:rPr>
            </w:pPr>
          </w:p>
        </w:tc>
        <w:tc>
          <w:tcPr>
            <w:tcW w:w="1472" w:type="dxa"/>
          </w:tcPr>
          <w:p w:rsidR="00601384" w:rsidRPr="00571B93" w:rsidRDefault="007E4A93"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International.</w:t>
            </w:r>
          </w:p>
        </w:tc>
        <w:tc>
          <w:tcPr>
            <w:tcW w:w="1134" w:type="dxa"/>
          </w:tcPr>
          <w:p w:rsidR="00601384" w:rsidRPr="00571B93" w:rsidRDefault="00601384" w:rsidP="00601384">
            <w:pPr>
              <w:spacing w:before="100" w:beforeAutospacing="1" w:after="100" w:afterAutospacing="1" w:line="315" w:lineRule="atLeast"/>
              <w:rPr>
                <w:rFonts w:ascii="Times New Roman" w:hAnsi="Times New Roman"/>
                <w:color w:val="333333"/>
                <w:lang w:val="en-IN" w:eastAsia="en-IN"/>
              </w:rPr>
            </w:pPr>
          </w:p>
        </w:tc>
        <w:tc>
          <w:tcPr>
            <w:tcW w:w="1134" w:type="dxa"/>
            <w:vAlign w:val="center"/>
          </w:tcPr>
          <w:p w:rsidR="00601384" w:rsidRPr="00571B93" w:rsidRDefault="00601384" w:rsidP="00601384">
            <w:pPr>
              <w:autoSpaceDE w:val="0"/>
              <w:autoSpaceDN w:val="0"/>
              <w:adjustRightInd w:val="0"/>
              <w:rPr>
                <w:rFonts w:ascii="Times New Roman" w:eastAsiaTheme="minorHAnsi" w:hAnsi="Times New Roman"/>
                <w:color w:val="000000"/>
              </w:rPr>
            </w:pPr>
            <w:r w:rsidRPr="00571B93">
              <w:rPr>
                <w:rFonts w:ascii="Times New Roman" w:hAnsi="Times New Roman"/>
              </w:rPr>
              <w:t>2319-7625</w:t>
            </w:r>
          </w:p>
        </w:tc>
        <w:tc>
          <w:tcPr>
            <w:tcW w:w="1276" w:type="dxa"/>
          </w:tcPr>
          <w:p w:rsidR="00601384" w:rsidRPr="00571B93" w:rsidRDefault="00601384" w:rsidP="00601384">
            <w:pPr>
              <w:spacing w:before="100" w:beforeAutospacing="1" w:after="100" w:afterAutospacing="1" w:line="315" w:lineRule="atLeast"/>
              <w:rPr>
                <w:rFonts w:ascii="Times New Roman" w:hAnsi="Times New Roman"/>
                <w:color w:val="333333"/>
                <w:lang w:val="en-IN" w:eastAsia="en-IN"/>
              </w:rPr>
            </w:pPr>
          </w:p>
        </w:tc>
        <w:tc>
          <w:tcPr>
            <w:tcW w:w="850" w:type="dxa"/>
          </w:tcPr>
          <w:p w:rsidR="00601384" w:rsidRPr="00571B93" w:rsidRDefault="00601384" w:rsidP="00601384">
            <w:pPr>
              <w:spacing w:before="100" w:beforeAutospacing="1" w:after="100" w:afterAutospacing="1" w:line="315" w:lineRule="atLeast"/>
              <w:rPr>
                <w:rFonts w:ascii="Times New Roman" w:hAnsi="Times New Roman"/>
                <w:color w:val="333333"/>
                <w:lang w:val="en-IN" w:eastAsia="en-IN"/>
              </w:rPr>
            </w:pPr>
          </w:p>
        </w:tc>
        <w:tc>
          <w:tcPr>
            <w:tcW w:w="567" w:type="dxa"/>
          </w:tcPr>
          <w:p w:rsidR="00601384" w:rsidRPr="00571B93" w:rsidRDefault="00BF3073"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Vol.7</w:t>
            </w:r>
          </w:p>
        </w:tc>
        <w:tc>
          <w:tcPr>
            <w:tcW w:w="938" w:type="dxa"/>
          </w:tcPr>
          <w:p w:rsidR="00601384" w:rsidRPr="00571B93" w:rsidRDefault="00BF3073"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Issue.9</w:t>
            </w:r>
          </w:p>
        </w:tc>
        <w:tc>
          <w:tcPr>
            <w:tcW w:w="480" w:type="dxa"/>
          </w:tcPr>
          <w:p w:rsidR="00601384" w:rsidRPr="00571B93" w:rsidRDefault="00601384" w:rsidP="00601384">
            <w:pPr>
              <w:spacing w:before="100" w:beforeAutospacing="1" w:after="100" w:afterAutospacing="1" w:line="315" w:lineRule="atLeast"/>
              <w:rPr>
                <w:rFonts w:ascii="Times New Roman" w:hAnsi="Times New Roman"/>
                <w:color w:val="333333"/>
                <w:lang w:val="en-IN" w:eastAsia="en-IN"/>
              </w:rPr>
            </w:pPr>
          </w:p>
        </w:tc>
      </w:tr>
      <w:tr w:rsidR="008354C4" w:rsidRPr="00571B93" w:rsidTr="000B7373">
        <w:trPr>
          <w:trHeight w:val="302"/>
          <w:jc w:val="center"/>
        </w:trPr>
        <w:tc>
          <w:tcPr>
            <w:tcW w:w="456"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7</w:t>
            </w:r>
          </w:p>
        </w:tc>
        <w:tc>
          <w:tcPr>
            <w:tcW w:w="1215"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Chandrashekar K N</w:t>
            </w:r>
          </w:p>
        </w:tc>
        <w:tc>
          <w:tcPr>
            <w:tcW w:w="3291" w:type="dxa"/>
          </w:tcPr>
          <w:p w:rsidR="008354C4" w:rsidRPr="00571B93" w:rsidRDefault="008354C4" w:rsidP="00571B93">
            <w:pPr>
              <w:spacing w:before="100" w:beforeAutospacing="1" w:after="100" w:afterAutospacing="1" w:line="315" w:lineRule="atLeast"/>
              <w:jc w:val="both"/>
              <w:rPr>
                <w:rFonts w:ascii="Times New Roman" w:hAnsi="Times New Roman"/>
                <w:bCs/>
              </w:rPr>
            </w:pPr>
            <w:r w:rsidRPr="00571B93">
              <w:rPr>
                <w:rFonts w:ascii="Times New Roman" w:hAnsi="Times New Roman"/>
                <w:shd w:val="clear" w:color="auto" w:fill="FFFFFF"/>
              </w:rPr>
              <w:t>Corrosion Behaviour of Red Mud Particulate Reinforced Aluminium 6013 Composites by Potentiodynamic Polarization</w:t>
            </w:r>
          </w:p>
        </w:tc>
        <w:tc>
          <w:tcPr>
            <w:tcW w:w="709"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p>
        </w:tc>
        <w:tc>
          <w:tcPr>
            <w:tcW w:w="850"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2018</w:t>
            </w:r>
          </w:p>
        </w:tc>
        <w:tc>
          <w:tcPr>
            <w:tcW w:w="513"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p>
        </w:tc>
        <w:tc>
          <w:tcPr>
            <w:tcW w:w="1472"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International.</w:t>
            </w:r>
          </w:p>
        </w:tc>
        <w:tc>
          <w:tcPr>
            <w:tcW w:w="1134" w:type="dxa"/>
          </w:tcPr>
          <w:p w:rsidR="008354C4" w:rsidRPr="00571B93" w:rsidRDefault="008354C4" w:rsidP="004923A3">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rPr>
              <w:t xml:space="preserve">Asian Journal of </w:t>
            </w:r>
            <w:r>
              <w:rPr>
                <w:rFonts w:ascii="Times New Roman" w:hAnsi="Times New Roman"/>
              </w:rPr>
              <w:t xml:space="preserve">Materials </w:t>
            </w:r>
            <w:r w:rsidRPr="00571B93">
              <w:rPr>
                <w:rFonts w:ascii="Times New Roman" w:hAnsi="Times New Roman"/>
              </w:rPr>
              <w:t>Chemistry</w:t>
            </w:r>
          </w:p>
        </w:tc>
        <w:tc>
          <w:tcPr>
            <w:tcW w:w="1134" w:type="dxa"/>
            <w:vAlign w:val="center"/>
          </w:tcPr>
          <w:p w:rsidR="008354C4" w:rsidRPr="00571B93" w:rsidRDefault="008354C4" w:rsidP="00601384">
            <w:pPr>
              <w:autoSpaceDE w:val="0"/>
              <w:autoSpaceDN w:val="0"/>
              <w:adjustRightInd w:val="0"/>
              <w:rPr>
                <w:rFonts w:ascii="Times New Roman" w:hAnsi="Times New Roman"/>
              </w:rPr>
            </w:pPr>
            <w:r w:rsidRPr="00571B93">
              <w:rPr>
                <w:rFonts w:ascii="Times New Roman" w:hAnsi="Times New Roman"/>
              </w:rPr>
              <w:t>2456-6225</w:t>
            </w:r>
          </w:p>
        </w:tc>
        <w:tc>
          <w:tcPr>
            <w:tcW w:w="1276"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r w:rsidRPr="00571B93">
              <w:rPr>
                <w:rFonts w:ascii="Times New Roman" w:hAnsi="Times New Roman"/>
                <w:color w:val="333333"/>
                <w:lang w:val="en-IN" w:eastAsia="en-IN"/>
              </w:rPr>
              <w:t>10.14233/ajmc.2018.ajmc-p58</w:t>
            </w:r>
          </w:p>
        </w:tc>
        <w:tc>
          <w:tcPr>
            <w:tcW w:w="850"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p>
        </w:tc>
        <w:tc>
          <w:tcPr>
            <w:tcW w:w="567"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r>
              <w:rPr>
                <w:rFonts w:ascii="Times New Roman" w:hAnsi="Times New Roman"/>
                <w:color w:val="333333"/>
                <w:lang w:val="en-IN" w:eastAsia="en-IN"/>
              </w:rPr>
              <w:t>Vol. 3</w:t>
            </w:r>
          </w:p>
        </w:tc>
        <w:tc>
          <w:tcPr>
            <w:tcW w:w="938"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r>
              <w:rPr>
                <w:rFonts w:ascii="Times New Roman" w:hAnsi="Times New Roman"/>
                <w:color w:val="333333"/>
                <w:lang w:val="en-IN" w:eastAsia="en-IN"/>
              </w:rPr>
              <w:t>Issue 2</w:t>
            </w:r>
          </w:p>
        </w:tc>
        <w:tc>
          <w:tcPr>
            <w:tcW w:w="480" w:type="dxa"/>
          </w:tcPr>
          <w:p w:rsidR="008354C4" w:rsidRPr="00571B93" w:rsidRDefault="008354C4" w:rsidP="00601384">
            <w:pPr>
              <w:spacing w:before="100" w:beforeAutospacing="1" w:after="100" w:afterAutospacing="1" w:line="315" w:lineRule="atLeast"/>
              <w:rPr>
                <w:rFonts w:ascii="Times New Roman" w:hAnsi="Times New Roman"/>
                <w:color w:val="333333"/>
                <w:lang w:val="en-IN" w:eastAsia="en-IN"/>
              </w:rPr>
            </w:pPr>
          </w:p>
        </w:tc>
      </w:tr>
    </w:tbl>
    <w:p w:rsidR="00D80035" w:rsidRPr="00DC3C1A" w:rsidRDefault="00D80035" w:rsidP="00D80035">
      <w:pPr>
        <w:numPr>
          <w:ilvl w:val="0"/>
          <w:numId w:val="8"/>
        </w:numPr>
        <w:shd w:val="clear" w:color="auto" w:fill="FFFFFF"/>
        <w:spacing w:before="100" w:beforeAutospacing="1" w:after="100" w:afterAutospacing="1" w:line="315" w:lineRule="atLeast"/>
        <w:rPr>
          <w:rFonts w:ascii="NTR" w:hAnsi="NTR"/>
          <w:color w:val="333333"/>
          <w:sz w:val="24"/>
          <w:szCs w:val="24"/>
          <w:lang w:val="en-IN" w:eastAsia="en-IN"/>
        </w:rPr>
      </w:pPr>
      <w:r w:rsidRPr="00D80035">
        <w:rPr>
          <w:rFonts w:ascii="NTR" w:hAnsi="NTR"/>
          <w:color w:val="333333"/>
          <w:sz w:val="24"/>
          <w:szCs w:val="24"/>
          <w:lang w:val="en-IN" w:eastAsia="en-IN"/>
        </w:rPr>
        <w:t>Patents</w:t>
      </w:r>
    </w:p>
    <w:tbl>
      <w:tblPr>
        <w:tblStyle w:val="TableGrid"/>
        <w:tblW w:w="0" w:type="auto"/>
        <w:tblInd w:w="720" w:type="dxa"/>
        <w:tblLook w:val="04A0"/>
      </w:tblPr>
      <w:tblGrid>
        <w:gridCol w:w="2062"/>
        <w:gridCol w:w="3535"/>
        <w:gridCol w:w="2882"/>
        <w:gridCol w:w="2833"/>
        <w:gridCol w:w="2966"/>
      </w:tblGrid>
      <w:tr w:rsidR="00C90131" w:rsidRPr="00DC3C1A" w:rsidTr="00571B93">
        <w:trPr>
          <w:trHeight w:val="1082"/>
        </w:trPr>
        <w:tc>
          <w:tcPr>
            <w:tcW w:w="2062" w:type="dxa"/>
          </w:tcPr>
          <w:p w:rsidR="00D80035" w:rsidRPr="00DC3C1A" w:rsidRDefault="00D80035" w:rsidP="00D80035">
            <w:pPr>
              <w:spacing w:before="100" w:beforeAutospacing="1" w:after="100" w:afterAutospacing="1" w:line="315" w:lineRule="atLeast"/>
              <w:rPr>
                <w:rFonts w:ascii="NTR" w:hAnsi="NTR"/>
                <w:color w:val="333333"/>
                <w:sz w:val="24"/>
                <w:szCs w:val="24"/>
                <w:lang w:val="en-IN" w:eastAsia="en-IN"/>
              </w:rPr>
            </w:pPr>
            <w:r w:rsidRPr="00DC3C1A">
              <w:rPr>
                <w:rFonts w:ascii="NTR" w:hAnsi="NTR"/>
                <w:color w:val="333333"/>
                <w:sz w:val="24"/>
                <w:szCs w:val="24"/>
                <w:lang w:val="en-IN" w:eastAsia="en-IN"/>
              </w:rPr>
              <w:t>Sl. No.</w:t>
            </w:r>
          </w:p>
        </w:tc>
        <w:tc>
          <w:tcPr>
            <w:tcW w:w="3535" w:type="dxa"/>
          </w:tcPr>
          <w:p w:rsidR="00D80035" w:rsidRPr="00DC3C1A" w:rsidRDefault="00D80035" w:rsidP="00D80035">
            <w:pPr>
              <w:spacing w:before="100" w:beforeAutospacing="1" w:after="100" w:afterAutospacing="1" w:line="315" w:lineRule="atLeast"/>
              <w:rPr>
                <w:rFonts w:ascii="NTR" w:hAnsi="NTR"/>
                <w:color w:val="333333"/>
                <w:sz w:val="24"/>
                <w:szCs w:val="24"/>
                <w:lang w:val="en-IN" w:eastAsia="en-IN"/>
              </w:rPr>
            </w:pPr>
            <w:r w:rsidRPr="00DC3C1A">
              <w:rPr>
                <w:rFonts w:ascii="NTR" w:hAnsi="NTR"/>
                <w:color w:val="333333"/>
                <w:sz w:val="24"/>
                <w:szCs w:val="24"/>
                <w:lang w:val="en-IN" w:eastAsia="en-IN"/>
              </w:rPr>
              <w:t>Project Title/ Idea</w:t>
            </w:r>
          </w:p>
        </w:tc>
        <w:tc>
          <w:tcPr>
            <w:tcW w:w="2882" w:type="dxa"/>
          </w:tcPr>
          <w:p w:rsidR="00D80035" w:rsidRPr="00DC3C1A" w:rsidRDefault="00D80035" w:rsidP="00D80035">
            <w:pPr>
              <w:spacing w:before="100" w:beforeAutospacing="1" w:after="100" w:afterAutospacing="1" w:line="315" w:lineRule="atLeast"/>
              <w:rPr>
                <w:rFonts w:ascii="NTR" w:hAnsi="NTR"/>
                <w:color w:val="333333"/>
                <w:sz w:val="24"/>
                <w:szCs w:val="24"/>
                <w:lang w:val="en-IN" w:eastAsia="en-IN"/>
              </w:rPr>
            </w:pPr>
            <w:r w:rsidRPr="00DC3C1A">
              <w:rPr>
                <w:rFonts w:ascii="NTR" w:hAnsi="NTR"/>
                <w:color w:val="333333"/>
                <w:sz w:val="24"/>
                <w:szCs w:val="24"/>
                <w:lang w:val="en-IN" w:eastAsia="en-IN"/>
              </w:rPr>
              <w:t>Mentor and Students</w:t>
            </w:r>
          </w:p>
        </w:tc>
        <w:tc>
          <w:tcPr>
            <w:tcW w:w="2833" w:type="dxa"/>
          </w:tcPr>
          <w:p w:rsidR="00D80035" w:rsidRPr="00DC3C1A" w:rsidRDefault="00D80035" w:rsidP="00D80035">
            <w:pPr>
              <w:spacing w:before="100" w:beforeAutospacing="1" w:after="100" w:afterAutospacing="1" w:line="315" w:lineRule="atLeast"/>
              <w:rPr>
                <w:rFonts w:ascii="NTR" w:hAnsi="NTR"/>
                <w:color w:val="333333"/>
                <w:sz w:val="24"/>
                <w:szCs w:val="24"/>
                <w:lang w:val="en-IN" w:eastAsia="en-IN"/>
              </w:rPr>
            </w:pPr>
            <w:r w:rsidRPr="00DC3C1A">
              <w:rPr>
                <w:rFonts w:ascii="NTR" w:hAnsi="NTR"/>
                <w:color w:val="333333"/>
                <w:sz w:val="24"/>
                <w:szCs w:val="24"/>
                <w:lang w:val="en-IN" w:eastAsia="en-IN"/>
              </w:rPr>
              <w:t>Date of Filling</w:t>
            </w:r>
          </w:p>
        </w:tc>
        <w:tc>
          <w:tcPr>
            <w:tcW w:w="2965" w:type="dxa"/>
          </w:tcPr>
          <w:p w:rsidR="00D80035" w:rsidRPr="00DC3C1A" w:rsidRDefault="00D80035" w:rsidP="00D80035">
            <w:pPr>
              <w:spacing w:before="100" w:beforeAutospacing="1" w:after="100" w:afterAutospacing="1" w:line="315" w:lineRule="atLeast"/>
              <w:rPr>
                <w:rFonts w:ascii="NTR" w:hAnsi="NTR"/>
                <w:color w:val="333333"/>
                <w:sz w:val="24"/>
                <w:szCs w:val="24"/>
                <w:lang w:val="en-IN" w:eastAsia="en-IN"/>
              </w:rPr>
            </w:pPr>
            <w:r w:rsidRPr="00DC3C1A">
              <w:rPr>
                <w:rFonts w:ascii="NTR" w:hAnsi="NTR"/>
                <w:color w:val="333333"/>
                <w:sz w:val="24"/>
                <w:szCs w:val="24"/>
                <w:lang w:val="en-IN" w:eastAsia="en-IN"/>
              </w:rPr>
              <w:t>Patent Application No and Published Date</w:t>
            </w:r>
          </w:p>
        </w:tc>
      </w:tr>
      <w:tr w:rsidR="008E4EEF" w:rsidRPr="00DC3C1A" w:rsidTr="00571B93">
        <w:trPr>
          <w:trHeight w:val="270"/>
        </w:trPr>
        <w:tc>
          <w:tcPr>
            <w:tcW w:w="14278" w:type="dxa"/>
            <w:gridSpan w:val="5"/>
          </w:tcPr>
          <w:p w:rsidR="008E4EEF" w:rsidRPr="00DC3C1A" w:rsidRDefault="008E4EEF" w:rsidP="000B7373">
            <w:pPr>
              <w:spacing w:before="100" w:beforeAutospacing="1" w:after="100" w:afterAutospacing="1" w:line="315" w:lineRule="atLeast"/>
              <w:jc w:val="center"/>
              <w:rPr>
                <w:rFonts w:ascii="NTR" w:hAnsi="NTR"/>
                <w:color w:val="333333"/>
                <w:sz w:val="24"/>
                <w:szCs w:val="24"/>
                <w:lang w:val="en-IN" w:eastAsia="en-IN"/>
              </w:rPr>
            </w:pPr>
            <w:r>
              <w:rPr>
                <w:rFonts w:ascii="NTR" w:hAnsi="NTR"/>
                <w:color w:val="333333"/>
                <w:sz w:val="24"/>
                <w:szCs w:val="24"/>
                <w:lang w:val="en-IN" w:eastAsia="en-IN"/>
              </w:rPr>
              <w:t>Nil</w:t>
            </w:r>
          </w:p>
        </w:tc>
      </w:tr>
    </w:tbl>
    <w:p w:rsidR="00D80035" w:rsidRDefault="00D80035" w:rsidP="00D80035">
      <w:pPr>
        <w:rPr>
          <w:rFonts w:ascii="Times New Roman" w:hAnsi="Times New Roman"/>
          <w:sz w:val="24"/>
          <w:szCs w:val="24"/>
        </w:rPr>
      </w:pPr>
    </w:p>
    <w:p w:rsidR="000B7373" w:rsidRPr="00DC3C1A" w:rsidRDefault="000B7373" w:rsidP="00D80035">
      <w:pPr>
        <w:rPr>
          <w:rFonts w:ascii="Times New Roman" w:hAnsi="Times New Roman"/>
          <w:sz w:val="24"/>
          <w:szCs w:val="24"/>
        </w:rPr>
      </w:pPr>
    </w:p>
    <w:p w:rsidR="00D80035" w:rsidRPr="00D80035" w:rsidRDefault="00D80035" w:rsidP="00D80035">
      <w:pPr>
        <w:numPr>
          <w:ilvl w:val="0"/>
          <w:numId w:val="8"/>
        </w:numPr>
        <w:shd w:val="clear" w:color="auto" w:fill="FFFFFF"/>
        <w:spacing w:before="100" w:beforeAutospacing="1" w:after="100" w:afterAutospacing="1" w:line="315" w:lineRule="atLeast"/>
        <w:rPr>
          <w:rFonts w:ascii="NTR" w:hAnsi="NTR"/>
          <w:color w:val="333333"/>
          <w:sz w:val="24"/>
          <w:szCs w:val="24"/>
          <w:lang w:val="en-IN" w:eastAsia="en-IN"/>
        </w:rPr>
      </w:pPr>
      <w:r w:rsidRPr="00D80035">
        <w:rPr>
          <w:rFonts w:ascii="NTR" w:hAnsi="NTR"/>
          <w:color w:val="333333"/>
          <w:sz w:val="24"/>
          <w:szCs w:val="24"/>
          <w:lang w:val="en-IN" w:eastAsia="en-IN"/>
        </w:rPr>
        <w:lastRenderedPageBreak/>
        <w:t>Funded Projects</w:t>
      </w:r>
    </w:p>
    <w:tbl>
      <w:tblPr>
        <w:tblStyle w:val="TableGrid"/>
        <w:tblW w:w="0" w:type="auto"/>
        <w:tblInd w:w="720" w:type="dxa"/>
        <w:tblLook w:val="04A0"/>
      </w:tblPr>
      <w:tblGrid>
        <w:gridCol w:w="2327"/>
        <w:gridCol w:w="2513"/>
        <w:gridCol w:w="2270"/>
        <w:gridCol w:w="2424"/>
        <w:gridCol w:w="2394"/>
        <w:gridCol w:w="2320"/>
      </w:tblGrid>
      <w:tr w:rsidR="00D80035" w:rsidRPr="00DC3C1A" w:rsidTr="00571B93">
        <w:trPr>
          <w:trHeight w:val="229"/>
        </w:trPr>
        <w:tc>
          <w:tcPr>
            <w:tcW w:w="2327" w:type="dxa"/>
          </w:tcPr>
          <w:p w:rsidR="00D80035" w:rsidRPr="00DC3C1A" w:rsidRDefault="00D80035" w:rsidP="00D80035">
            <w:pPr>
              <w:pStyle w:val="ListParagraph"/>
              <w:ind w:left="0"/>
              <w:rPr>
                <w:rFonts w:ascii="NTR" w:hAnsi="NTR"/>
                <w:color w:val="333333"/>
                <w:sz w:val="24"/>
                <w:szCs w:val="24"/>
                <w:lang w:val="en-IN" w:eastAsia="en-IN"/>
              </w:rPr>
            </w:pPr>
            <w:r w:rsidRPr="00DC3C1A">
              <w:rPr>
                <w:rFonts w:ascii="NTR" w:hAnsi="NTR"/>
                <w:color w:val="333333"/>
                <w:sz w:val="24"/>
                <w:szCs w:val="24"/>
                <w:lang w:val="en-IN" w:eastAsia="en-IN"/>
              </w:rPr>
              <w:t>Sl.No.</w:t>
            </w:r>
          </w:p>
        </w:tc>
        <w:tc>
          <w:tcPr>
            <w:tcW w:w="2513" w:type="dxa"/>
          </w:tcPr>
          <w:p w:rsidR="00D80035" w:rsidRPr="00DC3C1A" w:rsidRDefault="00D80035" w:rsidP="00D80035">
            <w:pPr>
              <w:pStyle w:val="ListParagraph"/>
              <w:ind w:left="0"/>
              <w:rPr>
                <w:rFonts w:ascii="NTR" w:hAnsi="NTR"/>
                <w:color w:val="333333"/>
                <w:sz w:val="24"/>
                <w:szCs w:val="24"/>
                <w:lang w:val="en-IN" w:eastAsia="en-IN"/>
              </w:rPr>
            </w:pPr>
            <w:r w:rsidRPr="00DC3C1A">
              <w:rPr>
                <w:rFonts w:ascii="NTR" w:hAnsi="NTR"/>
                <w:color w:val="333333"/>
                <w:sz w:val="24"/>
                <w:szCs w:val="24"/>
                <w:lang w:val="en-IN" w:eastAsia="en-IN"/>
              </w:rPr>
              <w:t>Project Title</w:t>
            </w:r>
            <w:r w:rsidRPr="00DC3C1A">
              <w:rPr>
                <w:rFonts w:ascii="NTR" w:hAnsi="NTR"/>
                <w:color w:val="333333"/>
                <w:sz w:val="24"/>
                <w:szCs w:val="24"/>
                <w:lang w:val="en-IN" w:eastAsia="en-IN"/>
              </w:rPr>
              <w:br/>
              <w:t>and Principal Investigator</w:t>
            </w:r>
          </w:p>
        </w:tc>
        <w:tc>
          <w:tcPr>
            <w:tcW w:w="2270" w:type="dxa"/>
          </w:tcPr>
          <w:p w:rsidR="00D80035" w:rsidRPr="00DC3C1A" w:rsidRDefault="00D80035" w:rsidP="00D80035">
            <w:pPr>
              <w:pStyle w:val="ListParagraph"/>
              <w:ind w:left="0"/>
              <w:rPr>
                <w:rFonts w:ascii="NTR" w:hAnsi="NTR"/>
                <w:color w:val="333333"/>
                <w:sz w:val="24"/>
                <w:szCs w:val="24"/>
                <w:lang w:val="en-IN" w:eastAsia="en-IN"/>
              </w:rPr>
            </w:pPr>
            <w:r w:rsidRPr="00DC3C1A">
              <w:rPr>
                <w:rFonts w:ascii="NTR" w:hAnsi="NTR"/>
                <w:color w:val="333333"/>
                <w:sz w:val="24"/>
                <w:szCs w:val="24"/>
                <w:lang w:val="en-IN" w:eastAsia="en-IN"/>
              </w:rPr>
              <w:t>Start Date</w:t>
            </w:r>
          </w:p>
        </w:tc>
        <w:tc>
          <w:tcPr>
            <w:tcW w:w="2424" w:type="dxa"/>
          </w:tcPr>
          <w:p w:rsidR="00D80035" w:rsidRPr="00DC3C1A" w:rsidRDefault="00D80035" w:rsidP="00D80035">
            <w:pPr>
              <w:pStyle w:val="ListParagraph"/>
              <w:ind w:left="0"/>
              <w:rPr>
                <w:rFonts w:ascii="NTR" w:hAnsi="NTR"/>
                <w:color w:val="333333"/>
                <w:sz w:val="24"/>
                <w:szCs w:val="24"/>
                <w:lang w:val="en-IN" w:eastAsia="en-IN"/>
              </w:rPr>
            </w:pPr>
            <w:r w:rsidRPr="00DC3C1A">
              <w:rPr>
                <w:rFonts w:ascii="NTR" w:hAnsi="NTR"/>
                <w:color w:val="333333"/>
                <w:sz w:val="24"/>
                <w:szCs w:val="24"/>
                <w:lang w:val="en-IN" w:eastAsia="en-IN"/>
              </w:rPr>
              <w:t>Funding Agencies</w:t>
            </w:r>
          </w:p>
        </w:tc>
        <w:tc>
          <w:tcPr>
            <w:tcW w:w="2394" w:type="dxa"/>
          </w:tcPr>
          <w:p w:rsidR="00D80035" w:rsidRPr="00DC3C1A" w:rsidRDefault="00D80035" w:rsidP="00D80035">
            <w:pPr>
              <w:pStyle w:val="ListParagraph"/>
              <w:ind w:left="0"/>
              <w:rPr>
                <w:rFonts w:ascii="NTR" w:hAnsi="NTR"/>
                <w:color w:val="333333"/>
                <w:sz w:val="24"/>
                <w:szCs w:val="24"/>
                <w:lang w:val="en-IN" w:eastAsia="en-IN"/>
              </w:rPr>
            </w:pPr>
            <w:r w:rsidRPr="00DC3C1A">
              <w:rPr>
                <w:rFonts w:ascii="NTR" w:hAnsi="NTR"/>
                <w:color w:val="333333"/>
                <w:sz w:val="24"/>
                <w:szCs w:val="24"/>
                <w:lang w:val="en-IN" w:eastAsia="en-IN"/>
              </w:rPr>
              <w:t>Funding Amount</w:t>
            </w:r>
          </w:p>
        </w:tc>
        <w:tc>
          <w:tcPr>
            <w:tcW w:w="2319" w:type="dxa"/>
          </w:tcPr>
          <w:p w:rsidR="00D80035" w:rsidRPr="00DC3C1A" w:rsidRDefault="00D80035" w:rsidP="00D80035">
            <w:pPr>
              <w:pStyle w:val="ListParagraph"/>
              <w:ind w:left="0"/>
              <w:rPr>
                <w:rFonts w:ascii="NTR" w:hAnsi="NTR"/>
                <w:color w:val="333333"/>
                <w:sz w:val="24"/>
                <w:szCs w:val="24"/>
                <w:lang w:val="en-IN" w:eastAsia="en-IN"/>
              </w:rPr>
            </w:pPr>
            <w:r w:rsidRPr="00DC3C1A">
              <w:rPr>
                <w:rFonts w:ascii="NTR" w:hAnsi="NTR"/>
                <w:color w:val="333333"/>
                <w:sz w:val="24"/>
                <w:szCs w:val="24"/>
                <w:lang w:val="en-IN" w:eastAsia="en-IN"/>
              </w:rPr>
              <w:t>Status</w:t>
            </w:r>
          </w:p>
        </w:tc>
      </w:tr>
      <w:tr w:rsidR="008E4EEF" w:rsidRPr="00DC3C1A" w:rsidTr="00571B93">
        <w:trPr>
          <w:trHeight w:val="229"/>
        </w:trPr>
        <w:tc>
          <w:tcPr>
            <w:tcW w:w="14248" w:type="dxa"/>
            <w:gridSpan w:val="6"/>
          </w:tcPr>
          <w:p w:rsidR="008E4EEF" w:rsidRPr="00DC3C1A" w:rsidRDefault="008E4EEF" w:rsidP="000B7373">
            <w:pPr>
              <w:pStyle w:val="ListParagraph"/>
              <w:ind w:left="0"/>
              <w:jc w:val="center"/>
              <w:rPr>
                <w:rFonts w:ascii="Times New Roman" w:hAnsi="Times New Roman"/>
                <w:sz w:val="24"/>
                <w:szCs w:val="24"/>
              </w:rPr>
            </w:pPr>
            <w:r>
              <w:rPr>
                <w:rFonts w:ascii="Times New Roman" w:hAnsi="Times New Roman"/>
                <w:sz w:val="24"/>
                <w:szCs w:val="24"/>
              </w:rPr>
              <w:t>Nil</w:t>
            </w:r>
          </w:p>
        </w:tc>
      </w:tr>
    </w:tbl>
    <w:p w:rsidR="00D80035" w:rsidRPr="00DC3C1A" w:rsidRDefault="00D80035" w:rsidP="00D80035">
      <w:pPr>
        <w:numPr>
          <w:ilvl w:val="0"/>
          <w:numId w:val="8"/>
        </w:numPr>
        <w:shd w:val="clear" w:color="auto" w:fill="FFFFFF"/>
        <w:spacing w:before="100" w:beforeAutospacing="1" w:after="100" w:afterAutospacing="1" w:line="315" w:lineRule="atLeast"/>
        <w:rPr>
          <w:rFonts w:ascii="NTR" w:hAnsi="NTR"/>
          <w:color w:val="333333"/>
          <w:sz w:val="24"/>
          <w:szCs w:val="24"/>
          <w:lang w:val="en-IN" w:eastAsia="en-IN"/>
        </w:rPr>
      </w:pPr>
      <w:r w:rsidRPr="00D80035">
        <w:rPr>
          <w:rFonts w:ascii="NTR" w:hAnsi="NTR"/>
          <w:color w:val="333333"/>
          <w:sz w:val="24"/>
          <w:szCs w:val="24"/>
          <w:lang w:val="en-IN" w:eastAsia="en-IN"/>
        </w:rPr>
        <w:t>Academic Boards</w:t>
      </w:r>
    </w:p>
    <w:p w:rsidR="00D80035" w:rsidRPr="00DC3C1A" w:rsidRDefault="00D80035" w:rsidP="00D80035">
      <w:pPr>
        <w:numPr>
          <w:ilvl w:val="1"/>
          <w:numId w:val="8"/>
        </w:numPr>
        <w:shd w:val="clear" w:color="auto" w:fill="FFFFFF"/>
        <w:spacing w:before="100" w:beforeAutospacing="1" w:after="100" w:afterAutospacing="1" w:line="315" w:lineRule="atLeast"/>
        <w:rPr>
          <w:rFonts w:ascii="NTR" w:hAnsi="NTR"/>
          <w:color w:val="333333"/>
          <w:sz w:val="24"/>
          <w:szCs w:val="24"/>
          <w:lang w:val="en-IN" w:eastAsia="en-IN"/>
        </w:rPr>
      </w:pPr>
      <w:r w:rsidRPr="00DC3C1A">
        <w:rPr>
          <w:rFonts w:ascii="NTR" w:hAnsi="NTR"/>
          <w:color w:val="333333"/>
          <w:sz w:val="24"/>
          <w:szCs w:val="24"/>
          <w:lang w:val="en-IN" w:eastAsia="en-IN"/>
        </w:rPr>
        <w:t>DAB</w:t>
      </w:r>
      <w:r w:rsidR="00491D31">
        <w:rPr>
          <w:rFonts w:ascii="NTR" w:hAnsi="NTR"/>
          <w:color w:val="333333"/>
          <w:sz w:val="24"/>
          <w:szCs w:val="24"/>
          <w:lang w:val="en-IN" w:eastAsia="en-IN"/>
        </w:rPr>
        <w:t>- Nil</w:t>
      </w:r>
    </w:p>
    <w:p w:rsidR="00D80035" w:rsidRPr="00DC3C1A" w:rsidRDefault="00D80035" w:rsidP="000E47C9">
      <w:pPr>
        <w:numPr>
          <w:ilvl w:val="1"/>
          <w:numId w:val="8"/>
        </w:numPr>
        <w:shd w:val="clear" w:color="auto" w:fill="FFFFFF"/>
        <w:spacing w:before="100" w:beforeAutospacing="1" w:after="100" w:afterAutospacing="1" w:line="315" w:lineRule="atLeast"/>
        <w:rPr>
          <w:rFonts w:ascii="NTR" w:hAnsi="NTR"/>
          <w:color w:val="333333"/>
          <w:sz w:val="24"/>
          <w:szCs w:val="24"/>
          <w:lang w:val="en-IN" w:eastAsia="en-IN"/>
        </w:rPr>
      </w:pPr>
      <w:r w:rsidRPr="00DC3C1A">
        <w:rPr>
          <w:rFonts w:ascii="NTR" w:hAnsi="NTR"/>
          <w:color w:val="333333"/>
          <w:sz w:val="24"/>
          <w:szCs w:val="24"/>
          <w:lang w:val="en-IN" w:eastAsia="en-IN"/>
        </w:rPr>
        <w:t>PAC</w:t>
      </w:r>
      <w:r w:rsidR="00491D31">
        <w:rPr>
          <w:rFonts w:ascii="NTR" w:hAnsi="NTR"/>
          <w:color w:val="333333"/>
          <w:sz w:val="24"/>
          <w:szCs w:val="24"/>
          <w:lang w:val="en-IN" w:eastAsia="en-IN"/>
        </w:rPr>
        <w:t xml:space="preserve">-Nil </w:t>
      </w:r>
    </w:p>
    <w:p w:rsidR="00D80035" w:rsidRPr="00D80035" w:rsidRDefault="00C90131" w:rsidP="00D80035">
      <w:pPr>
        <w:numPr>
          <w:ilvl w:val="0"/>
          <w:numId w:val="8"/>
        </w:numPr>
        <w:shd w:val="clear" w:color="auto" w:fill="FFFFFF"/>
        <w:spacing w:before="100" w:beforeAutospacing="1" w:after="100" w:afterAutospacing="1" w:line="315" w:lineRule="atLeast"/>
        <w:rPr>
          <w:rFonts w:ascii="NTR" w:hAnsi="NTR"/>
          <w:color w:val="333333"/>
          <w:sz w:val="24"/>
          <w:szCs w:val="24"/>
          <w:lang w:val="en-IN" w:eastAsia="en-IN"/>
        </w:rPr>
      </w:pPr>
      <w:r>
        <w:rPr>
          <w:rFonts w:ascii="NTR" w:hAnsi="NTR"/>
          <w:color w:val="4D4D4D"/>
          <w:sz w:val="24"/>
          <w:szCs w:val="24"/>
          <w:lang w:val="en-IN" w:eastAsia="en-IN"/>
        </w:rPr>
        <w:t>Other Details</w:t>
      </w:r>
    </w:p>
    <w:p w:rsidR="00D80035" w:rsidRPr="00D80035" w:rsidRDefault="00D80035" w:rsidP="00D80035">
      <w:pPr>
        <w:numPr>
          <w:ilvl w:val="1"/>
          <w:numId w:val="8"/>
        </w:numPr>
        <w:spacing w:before="100" w:beforeAutospacing="1" w:after="100" w:afterAutospacing="1" w:line="315" w:lineRule="atLeast"/>
        <w:rPr>
          <w:rFonts w:ascii="NTR" w:hAnsi="NTR"/>
          <w:color w:val="333333"/>
          <w:sz w:val="24"/>
          <w:szCs w:val="24"/>
          <w:lang w:val="en-IN" w:eastAsia="en-IN"/>
        </w:rPr>
      </w:pPr>
      <w:r w:rsidRPr="00D80035">
        <w:rPr>
          <w:rFonts w:ascii="NTR" w:hAnsi="NTR"/>
          <w:color w:val="333333"/>
          <w:sz w:val="24"/>
          <w:szCs w:val="24"/>
          <w:lang w:val="en-IN" w:eastAsia="en-IN"/>
        </w:rPr>
        <w:t>Technical Events</w:t>
      </w:r>
      <w:r w:rsidR="00491D31">
        <w:rPr>
          <w:rFonts w:ascii="NTR" w:hAnsi="NTR"/>
          <w:color w:val="333333"/>
          <w:sz w:val="24"/>
          <w:szCs w:val="24"/>
          <w:lang w:val="en-IN" w:eastAsia="en-IN"/>
        </w:rPr>
        <w:t xml:space="preserve">-Nil </w:t>
      </w:r>
    </w:p>
    <w:p w:rsidR="00D80035" w:rsidRPr="00D80035" w:rsidRDefault="00D80035" w:rsidP="00D80035">
      <w:pPr>
        <w:numPr>
          <w:ilvl w:val="1"/>
          <w:numId w:val="8"/>
        </w:numPr>
        <w:spacing w:before="100" w:beforeAutospacing="1" w:after="100" w:afterAutospacing="1" w:line="315" w:lineRule="atLeast"/>
        <w:rPr>
          <w:rFonts w:ascii="NTR" w:hAnsi="NTR"/>
          <w:color w:val="333333"/>
          <w:sz w:val="24"/>
          <w:szCs w:val="24"/>
          <w:lang w:val="en-IN" w:eastAsia="en-IN"/>
        </w:rPr>
      </w:pPr>
      <w:r w:rsidRPr="00D80035">
        <w:rPr>
          <w:rFonts w:ascii="NTR" w:hAnsi="NTR"/>
          <w:color w:val="333333"/>
          <w:sz w:val="24"/>
          <w:szCs w:val="24"/>
          <w:lang w:val="en-IN" w:eastAsia="en-IN"/>
        </w:rPr>
        <w:t>Students Achievements</w:t>
      </w:r>
      <w:r w:rsidR="00491D31">
        <w:rPr>
          <w:rFonts w:ascii="NTR" w:hAnsi="NTR"/>
          <w:color w:val="333333"/>
          <w:sz w:val="24"/>
          <w:szCs w:val="24"/>
          <w:lang w:val="en-IN" w:eastAsia="en-IN"/>
        </w:rPr>
        <w:t xml:space="preserve">-Nil </w:t>
      </w:r>
    </w:p>
    <w:p w:rsidR="00D80035" w:rsidRPr="00D80035" w:rsidRDefault="00D80035" w:rsidP="00D80035">
      <w:pPr>
        <w:numPr>
          <w:ilvl w:val="1"/>
          <w:numId w:val="8"/>
        </w:numPr>
        <w:spacing w:before="100" w:beforeAutospacing="1" w:after="100" w:afterAutospacing="1" w:line="315" w:lineRule="atLeast"/>
        <w:rPr>
          <w:rFonts w:ascii="NTR" w:hAnsi="NTR"/>
          <w:color w:val="333333"/>
          <w:sz w:val="24"/>
          <w:szCs w:val="24"/>
          <w:lang w:val="en-IN" w:eastAsia="en-IN"/>
        </w:rPr>
      </w:pPr>
      <w:r w:rsidRPr="00D80035">
        <w:rPr>
          <w:rFonts w:ascii="NTR" w:hAnsi="NTR"/>
          <w:color w:val="333333"/>
          <w:sz w:val="24"/>
          <w:szCs w:val="24"/>
          <w:lang w:val="en-IN" w:eastAsia="en-IN"/>
        </w:rPr>
        <w:t>News Letter</w:t>
      </w:r>
      <w:r w:rsidR="00491D31">
        <w:rPr>
          <w:rFonts w:ascii="NTR" w:hAnsi="NTR"/>
          <w:color w:val="333333"/>
          <w:sz w:val="24"/>
          <w:szCs w:val="24"/>
          <w:lang w:val="en-IN" w:eastAsia="en-IN"/>
        </w:rPr>
        <w:t xml:space="preserve">-Nil </w:t>
      </w:r>
    </w:p>
    <w:p w:rsidR="00D80035" w:rsidRPr="00D80035" w:rsidRDefault="00D80035" w:rsidP="00D80035">
      <w:pPr>
        <w:numPr>
          <w:ilvl w:val="1"/>
          <w:numId w:val="8"/>
        </w:numPr>
        <w:spacing w:before="100" w:beforeAutospacing="1" w:after="100" w:afterAutospacing="1" w:line="315" w:lineRule="atLeast"/>
        <w:rPr>
          <w:rFonts w:ascii="NTR" w:hAnsi="NTR"/>
          <w:color w:val="333333"/>
          <w:sz w:val="24"/>
          <w:szCs w:val="24"/>
          <w:lang w:val="en-IN" w:eastAsia="en-IN"/>
        </w:rPr>
      </w:pPr>
      <w:r w:rsidRPr="00D80035">
        <w:rPr>
          <w:rFonts w:ascii="NTR" w:hAnsi="NTR"/>
          <w:color w:val="333333"/>
          <w:sz w:val="24"/>
          <w:szCs w:val="24"/>
          <w:lang w:val="en-IN" w:eastAsia="en-IN"/>
        </w:rPr>
        <w:t>Student Clubs</w:t>
      </w:r>
      <w:r w:rsidR="00491D31">
        <w:rPr>
          <w:rFonts w:ascii="NTR" w:hAnsi="NTR"/>
          <w:color w:val="333333"/>
          <w:sz w:val="24"/>
          <w:szCs w:val="24"/>
          <w:lang w:val="en-IN" w:eastAsia="en-IN"/>
        </w:rPr>
        <w:t>-Nil</w:t>
      </w:r>
    </w:p>
    <w:p w:rsidR="00D80035" w:rsidRPr="00D80035" w:rsidRDefault="00D80035" w:rsidP="00D80035">
      <w:pPr>
        <w:numPr>
          <w:ilvl w:val="1"/>
          <w:numId w:val="8"/>
        </w:numPr>
        <w:spacing w:before="100" w:beforeAutospacing="1" w:after="100" w:afterAutospacing="1" w:line="315" w:lineRule="atLeast"/>
        <w:rPr>
          <w:rFonts w:ascii="NTR" w:hAnsi="NTR"/>
          <w:color w:val="333333"/>
          <w:sz w:val="24"/>
          <w:szCs w:val="24"/>
          <w:lang w:val="en-IN" w:eastAsia="en-IN"/>
        </w:rPr>
      </w:pPr>
      <w:r w:rsidRPr="00D80035">
        <w:rPr>
          <w:rFonts w:ascii="NTR" w:hAnsi="NTR"/>
          <w:color w:val="333333"/>
          <w:sz w:val="24"/>
          <w:szCs w:val="24"/>
          <w:lang w:val="en-IN" w:eastAsia="en-IN"/>
        </w:rPr>
        <w:t>Course Material</w:t>
      </w:r>
      <w:r w:rsidR="00491D31">
        <w:rPr>
          <w:rFonts w:ascii="NTR" w:hAnsi="NTR"/>
          <w:color w:val="333333"/>
          <w:sz w:val="24"/>
          <w:szCs w:val="24"/>
          <w:lang w:val="en-IN" w:eastAsia="en-IN"/>
        </w:rPr>
        <w:t xml:space="preserve"> –Uploaded in Website </w:t>
      </w:r>
    </w:p>
    <w:p w:rsidR="005F1970" w:rsidRPr="00DC3C1A" w:rsidRDefault="00D80035" w:rsidP="005F1970">
      <w:pPr>
        <w:numPr>
          <w:ilvl w:val="1"/>
          <w:numId w:val="8"/>
        </w:numPr>
        <w:spacing w:before="100" w:beforeAutospacing="1" w:after="100" w:afterAutospacing="1" w:line="315" w:lineRule="atLeast"/>
        <w:rPr>
          <w:rFonts w:ascii="Times New Roman" w:hAnsi="Times New Roman"/>
          <w:sz w:val="24"/>
          <w:szCs w:val="24"/>
        </w:rPr>
      </w:pPr>
      <w:r w:rsidRPr="00D80035">
        <w:rPr>
          <w:rFonts w:ascii="NTR" w:hAnsi="NTR"/>
          <w:color w:val="333333"/>
          <w:sz w:val="24"/>
          <w:szCs w:val="24"/>
          <w:lang w:val="en-IN" w:eastAsia="en-IN"/>
        </w:rPr>
        <w:t>Photo Gallery</w:t>
      </w:r>
      <w:r w:rsidR="00491D31">
        <w:rPr>
          <w:rFonts w:ascii="NTR" w:hAnsi="NTR"/>
          <w:color w:val="333333"/>
          <w:sz w:val="24"/>
          <w:szCs w:val="24"/>
          <w:lang w:val="en-IN" w:eastAsia="en-IN"/>
        </w:rPr>
        <w:t xml:space="preserve"> –Nil </w:t>
      </w:r>
    </w:p>
    <w:sectPr w:rsidR="005F1970" w:rsidRPr="00DC3C1A" w:rsidSect="00571B93">
      <w:pgSz w:w="16838" w:h="11906" w:orient="landscape"/>
      <w:pgMar w:top="1440" w:right="851"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665" w:rsidRDefault="00F84665" w:rsidP="00F815F1">
      <w:pPr>
        <w:spacing w:after="0" w:line="240" w:lineRule="auto"/>
      </w:pPr>
      <w:r>
        <w:separator/>
      </w:r>
    </w:p>
  </w:endnote>
  <w:endnote w:type="continuationSeparator" w:id="1">
    <w:p w:rsidR="00F84665" w:rsidRDefault="00F84665" w:rsidP="00F815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665" w:rsidRDefault="00F84665" w:rsidP="00F815F1">
      <w:pPr>
        <w:spacing w:after="0" w:line="240" w:lineRule="auto"/>
      </w:pPr>
      <w:r>
        <w:separator/>
      </w:r>
    </w:p>
  </w:footnote>
  <w:footnote w:type="continuationSeparator" w:id="1">
    <w:p w:rsidR="00F84665" w:rsidRDefault="00F84665" w:rsidP="00F815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CCE"/>
    <w:multiLevelType w:val="hybridMultilevel"/>
    <w:tmpl w:val="F232F27E"/>
    <w:lvl w:ilvl="0" w:tplc="4009000B">
      <w:start w:val="1"/>
      <w:numFmt w:val="bullet"/>
      <w:lvlText w:val=""/>
      <w:lvlJc w:val="left"/>
      <w:pPr>
        <w:ind w:left="780" w:hanging="360"/>
      </w:pPr>
      <w:rPr>
        <w:rFonts w:ascii="Wingdings" w:hAnsi="Wingdings" w:hint="default"/>
      </w:rPr>
    </w:lvl>
    <w:lvl w:ilvl="1" w:tplc="40090003">
      <w:start w:val="1"/>
      <w:numFmt w:val="bullet"/>
      <w:lvlText w:val="o"/>
      <w:lvlJc w:val="left"/>
      <w:pPr>
        <w:ind w:left="1500" w:hanging="360"/>
      </w:pPr>
      <w:rPr>
        <w:rFonts w:ascii="Courier New" w:hAnsi="Courier New" w:cs="Courier New" w:hint="default"/>
      </w:rPr>
    </w:lvl>
    <w:lvl w:ilvl="2" w:tplc="40090005">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nsid w:val="0A870314"/>
    <w:multiLevelType w:val="hybridMultilevel"/>
    <w:tmpl w:val="7E2CBA04"/>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2">
    <w:nsid w:val="12EE7A1C"/>
    <w:multiLevelType w:val="multilevel"/>
    <w:tmpl w:val="9B4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E5AB8"/>
    <w:multiLevelType w:val="multilevel"/>
    <w:tmpl w:val="2AD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609C3"/>
    <w:multiLevelType w:val="multilevel"/>
    <w:tmpl w:val="47EE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B5188"/>
    <w:multiLevelType w:val="hybridMultilevel"/>
    <w:tmpl w:val="74CEA63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0E121DD"/>
    <w:multiLevelType w:val="multilevel"/>
    <w:tmpl w:val="B3C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B2B99"/>
    <w:multiLevelType w:val="hybridMultilevel"/>
    <w:tmpl w:val="8670EAB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22F6639B"/>
    <w:multiLevelType w:val="hybridMultilevel"/>
    <w:tmpl w:val="17CE797E"/>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9">
    <w:nsid w:val="24A44DF0"/>
    <w:multiLevelType w:val="hybridMultilevel"/>
    <w:tmpl w:val="57969996"/>
    <w:lvl w:ilvl="0" w:tplc="0409000B">
      <w:start w:val="1"/>
      <w:numFmt w:val="bullet"/>
      <w:lvlText w:val=""/>
      <w:lvlJc w:val="left"/>
      <w:pPr>
        <w:ind w:left="2130" w:hanging="360"/>
      </w:pPr>
      <w:rPr>
        <w:rFonts w:ascii="Wingdings" w:hAnsi="Wingdings"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0">
    <w:nsid w:val="394668C6"/>
    <w:multiLevelType w:val="multilevel"/>
    <w:tmpl w:val="992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F373C"/>
    <w:multiLevelType w:val="multilevel"/>
    <w:tmpl w:val="918C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806D5"/>
    <w:multiLevelType w:val="hybridMultilevel"/>
    <w:tmpl w:val="FFECB84A"/>
    <w:lvl w:ilvl="0" w:tplc="3320A93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3B83D8B"/>
    <w:multiLevelType w:val="multilevel"/>
    <w:tmpl w:val="655A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C4CD7"/>
    <w:multiLevelType w:val="multilevel"/>
    <w:tmpl w:val="2C88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D30998"/>
    <w:multiLevelType w:val="multilevel"/>
    <w:tmpl w:val="709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C34A2C"/>
    <w:multiLevelType w:val="multilevel"/>
    <w:tmpl w:val="936A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692711"/>
    <w:multiLevelType w:val="multilevel"/>
    <w:tmpl w:val="FD68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787BB4"/>
    <w:multiLevelType w:val="multilevel"/>
    <w:tmpl w:val="DDF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5"/>
  </w:num>
  <w:num w:numId="4">
    <w:abstractNumId w:val="11"/>
  </w:num>
  <w:num w:numId="5">
    <w:abstractNumId w:val="4"/>
  </w:num>
  <w:num w:numId="6">
    <w:abstractNumId w:val="10"/>
  </w:num>
  <w:num w:numId="7">
    <w:abstractNumId w:val="1"/>
  </w:num>
  <w:num w:numId="8">
    <w:abstractNumId w:val="5"/>
  </w:num>
  <w:num w:numId="9">
    <w:abstractNumId w:val="14"/>
  </w:num>
  <w:num w:numId="10">
    <w:abstractNumId w:val="16"/>
  </w:num>
  <w:num w:numId="11">
    <w:abstractNumId w:val="2"/>
  </w:num>
  <w:num w:numId="12">
    <w:abstractNumId w:val="13"/>
  </w:num>
  <w:num w:numId="13">
    <w:abstractNumId w:val="6"/>
  </w:num>
  <w:num w:numId="14">
    <w:abstractNumId w:val="3"/>
  </w:num>
  <w:num w:numId="15">
    <w:abstractNumId w:val="8"/>
  </w:num>
  <w:num w:numId="16">
    <w:abstractNumId w:val="9"/>
  </w:num>
  <w:num w:numId="17">
    <w:abstractNumId w:val="12"/>
  </w:num>
  <w:num w:numId="18">
    <w:abstractNumId w:val="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34E89"/>
    <w:rsid w:val="000121C1"/>
    <w:rsid w:val="0001514F"/>
    <w:rsid w:val="00092A96"/>
    <w:rsid w:val="000B137E"/>
    <w:rsid w:val="000B7373"/>
    <w:rsid w:val="000C52E0"/>
    <w:rsid w:val="000C5424"/>
    <w:rsid w:val="000E47C9"/>
    <w:rsid w:val="0024505E"/>
    <w:rsid w:val="002761F2"/>
    <w:rsid w:val="00351606"/>
    <w:rsid w:val="003F4DB6"/>
    <w:rsid w:val="003F556A"/>
    <w:rsid w:val="004572E4"/>
    <w:rsid w:val="00491D31"/>
    <w:rsid w:val="004C20B8"/>
    <w:rsid w:val="00543EBB"/>
    <w:rsid w:val="00571B93"/>
    <w:rsid w:val="005D01D9"/>
    <w:rsid w:val="005F1970"/>
    <w:rsid w:val="00601384"/>
    <w:rsid w:val="006461E5"/>
    <w:rsid w:val="006A1140"/>
    <w:rsid w:val="00717C4E"/>
    <w:rsid w:val="00734E89"/>
    <w:rsid w:val="007419A8"/>
    <w:rsid w:val="007E4A93"/>
    <w:rsid w:val="00816BC2"/>
    <w:rsid w:val="008354C4"/>
    <w:rsid w:val="008E4EEF"/>
    <w:rsid w:val="00911EA4"/>
    <w:rsid w:val="0099400F"/>
    <w:rsid w:val="00AA6692"/>
    <w:rsid w:val="00AC4043"/>
    <w:rsid w:val="00B533AB"/>
    <w:rsid w:val="00B84838"/>
    <w:rsid w:val="00BA179B"/>
    <w:rsid w:val="00BD104C"/>
    <w:rsid w:val="00BD3690"/>
    <w:rsid w:val="00BF3073"/>
    <w:rsid w:val="00C51218"/>
    <w:rsid w:val="00C90131"/>
    <w:rsid w:val="00D72D42"/>
    <w:rsid w:val="00D80035"/>
    <w:rsid w:val="00D812C8"/>
    <w:rsid w:val="00D87D99"/>
    <w:rsid w:val="00DC3C1A"/>
    <w:rsid w:val="00DD1536"/>
    <w:rsid w:val="00DF458F"/>
    <w:rsid w:val="00E5040E"/>
    <w:rsid w:val="00EB7587"/>
    <w:rsid w:val="00F07CF3"/>
    <w:rsid w:val="00F63A59"/>
    <w:rsid w:val="00F815F1"/>
    <w:rsid w:val="00F84665"/>
    <w:rsid w:val="00F960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8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571B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1606"/>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4C20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70"/>
    <w:pPr>
      <w:ind w:left="720"/>
      <w:contextualSpacing/>
    </w:pPr>
  </w:style>
  <w:style w:type="paragraph" w:styleId="BalloonText">
    <w:name w:val="Balloon Text"/>
    <w:basedOn w:val="Normal"/>
    <w:link w:val="BalloonTextChar"/>
    <w:uiPriority w:val="99"/>
    <w:semiHidden/>
    <w:unhideWhenUsed/>
    <w:rsid w:val="006A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40"/>
    <w:rPr>
      <w:rFonts w:ascii="Tahoma" w:eastAsia="Times New Roman" w:hAnsi="Tahoma" w:cs="Tahoma"/>
      <w:sz w:val="16"/>
      <w:szCs w:val="16"/>
      <w:lang w:val="en-US"/>
    </w:rPr>
  </w:style>
  <w:style w:type="table" w:styleId="TableGrid">
    <w:name w:val="Table Grid"/>
    <w:basedOn w:val="TableNormal"/>
    <w:uiPriority w:val="59"/>
    <w:rsid w:val="00F81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1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F1"/>
    <w:rPr>
      <w:rFonts w:ascii="Calibri" w:eastAsia="Times New Roman" w:hAnsi="Calibri" w:cs="Times New Roman"/>
      <w:lang w:val="en-US"/>
    </w:rPr>
  </w:style>
  <w:style w:type="paragraph" w:styleId="Footer">
    <w:name w:val="footer"/>
    <w:basedOn w:val="Normal"/>
    <w:link w:val="FooterChar"/>
    <w:uiPriority w:val="99"/>
    <w:unhideWhenUsed/>
    <w:rsid w:val="00F81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F1"/>
    <w:rPr>
      <w:rFonts w:ascii="Calibri" w:eastAsia="Times New Roman" w:hAnsi="Calibri" w:cs="Times New Roman"/>
      <w:lang w:val="en-US"/>
    </w:rPr>
  </w:style>
  <w:style w:type="character" w:customStyle="1" w:styleId="Heading3Char">
    <w:name w:val="Heading 3 Char"/>
    <w:basedOn w:val="DefaultParagraphFont"/>
    <w:link w:val="Heading3"/>
    <w:uiPriority w:val="9"/>
    <w:rsid w:val="00351606"/>
    <w:rPr>
      <w:rFonts w:asciiTheme="majorHAnsi" w:eastAsiaTheme="majorEastAsia" w:hAnsiTheme="majorHAnsi" w:cstheme="majorBidi"/>
      <w:b/>
      <w:bCs/>
      <w:color w:val="4F81BD" w:themeColor="accent1"/>
      <w:sz w:val="24"/>
      <w:szCs w:val="24"/>
      <w:lang w:val="en-US"/>
    </w:rPr>
  </w:style>
  <w:style w:type="paragraph" w:styleId="NoSpacing">
    <w:name w:val="No Spacing"/>
    <w:link w:val="NoSpacingChar"/>
    <w:uiPriority w:val="1"/>
    <w:qFormat/>
    <w:rsid w:val="008E4EE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8E4EEF"/>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E4A93"/>
    <w:rPr>
      <w:i/>
      <w:iCs/>
    </w:rPr>
  </w:style>
  <w:style w:type="character" w:customStyle="1" w:styleId="Heading4Char">
    <w:name w:val="Heading 4 Char"/>
    <w:basedOn w:val="DefaultParagraphFont"/>
    <w:link w:val="Heading4"/>
    <w:uiPriority w:val="9"/>
    <w:semiHidden/>
    <w:rsid w:val="004C20B8"/>
    <w:rPr>
      <w:rFonts w:asciiTheme="majorHAnsi" w:eastAsiaTheme="majorEastAsia" w:hAnsiTheme="majorHAnsi" w:cstheme="majorBidi"/>
      <w:b/>
      <w:bCs/>
      <w:i/>
      <w:iCs/>
      <w:color w:val="4F81BD" w:themeColor="accent1"/>
      <w:lang w:val="en-US"/>
    </w:rPr>
  </w:style>
  <w:style w:type="paragraph" w:styleId="NormalWeb">
    <w:name w:val="Normal (Web)"/>
    <w:basedOn w:val="Normal"/>
    <w:uiPriority w:val="99"/>
    <w:semiHidden/>
    <w:unhideWhenUsed/>
    <w:rsid w:val="004C20B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0C5424"/>
    <w:rPr>
      <w:color w:val="0000FF"/>
      <w:u w:val="single"/>
    </w:rPr>
  </w:style>
  <w:style w:type="character" w:customStyle="1" w:styleId="Heading2Char">
    <w:name w:val="Heading 2 Char"/>
    <w:basedOn w:val="DefaultParagraphFont"/>
    <w:link w:val="Heading2"/>
    <w:uiPriority w:val="9"/>
    <w:rsid w:val="00571B93"/>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89"/>
    <w:rPr>
      <w:rFonts w:ascii="Calibri" w:eastAsia="Times New Roman"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70"/>
    <w:pPr>
      <w:ind w:left="720"/>
      <w:contextualSpacing/>
    </w:pPr>
  </w:style>
  <w:style w:type="paragraph" w:styleId="BalloonText">
    <w:name w:val="Balloon Text"/>
    <w:basedOn w:val="Normal"/>
    <w:link w:val="BalloonTextChar"/>
    <w:uiPriority w:val="99"/>
    <w:semiHidden/>
    <w:unhideWhenUsed/>
    <w:rsid w:val="006A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40"/>
    <w:rPr>
      <w:rFonts w:ascii="Tahoma" w:eastAsia="Times New Roman" w:hAnsi="Tahoma" w:cs="Tahoma"/>
      <w:sz w:val="16"/>
      <w:szCs w:val="16"/>
      <w:lang w:val="en-US"/>
    </w:rPr>
  </w:style>
  <w:style w:type="table" w:styleId="TableGrid">
    <w:name w:val="Table Grid"/>
    <w:basedOn w:val="TableNormal"/>
    <w:uiPriority w:val="59"/>
    <w:rsid w:val="00F81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1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F1"/>
    <w:rPr>
      <w:rFonts w:ascii="Calibri" w:eastAsia="Times New Roman" w:hAnsi="Calibri" w:cs="Times New Roman"/>
      <w:lang w:val="en-US"/>
    </w:rPr>
  </w:style>
  <w:style w:type="paragraph" w:styleId="Footer">
    <w:name w:val="footer"/>
    <w:basedOn w:val="Normal"/>
    <w:link w:val="FooterChar"/>
    <w:uiPriority w:val="99"/>
    <w:unhideWhenUsed/>
    <w:rsid w:val="00F81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F1"/>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88624543">
      <w:bodyDiv w:val="1"/>
      <w:marLeft w:val="0"/>
      <w:marRight w:val="0"/>
      <w:marTop w:val="0"/>
      <w:marBottom w:val="0"/>
      <w:divBdr>
        <w:top w:val="none" w:sz="0" w:space="0" w:color="auto"/>
        <w:left w:val="none" w:sz="0" w:space="0" w:color="auto"/>
        <w:bottom w:val="none" w:sz="0" w:space="0" w:color="auto"/>
        <w:right w:val="none" w:sz="0" w:space="0" w:color="auto"/>
      </w:divBdr>
    </w:div>
    <w:div w:id="153420045">
      <w:bodyDiv w:val="1"/>
      <w:marLeft w:val="0"/>
      <w:marRight w:val="0"/>
      <w:marTop w:val="0"/>
      <w:marBottom w:val="0"/>
      <w:divBdr>
        <w:top w:val="none" w:sz="0" w:space="0" w:color="auto"/>
        <w:left w:val="none" w:sz="0" w:space="0" w:color="auto"/>
        <w:bottom w:val="none" w:sz="0" w:space="0" w:color="auto"/>
        <w:right w:val="none" w:sz="0" w:space="0" w:color="auto"/>
      </w:divBdr>
    </w:div>
    <w:div w:id="278537222">
      <w:bodyDiv w:val="1"/>
      <w:marLeft w:val="0"/>
      <w:marRight w:val="0"/>
      <w:marTop w:val="0"/>
      <w:marBottom w:val="0"/>
      <w:divBdr>
        <w:top w:val="none" w:sz="0" w:space="0" w:color="auto"/>
        <w:left w:val="none" w:sz="0" w:space="0" w:color="auto"/>
        <w:bottom w:val="none" w:sz="0" w:space="0" w:color="auto"/>
        <w:right w:val="none" w:sz="0" w:space="0" w:color="auto"/>
      </w:divBdr>
    </w:div>
    <w:div w:id="279646878">
      <w:bodyDiv w:val="1"/>
      <w:marLeft w:val="0"/>
      <w:marRight w:val="0"/>
      <w:marTop w:val="0"/>
      <w:marBottom w:val="0"/>
      <w:divBdr>
        <w:top w:val="none" w:sz="0" w:space="0" w:color="auto"/>
        <w:left w:val="none" w:sz="0" w:space="0" w:color="auto"/>
        <w:bottom w:val="none" w:sz="0" w:space="0" w:color="auto"/>
        <w:right w:val="none" w:sz="0" w:space="0" w:color="auto"/>
      </w:divBdr>
    </w:div>
    <w:div w:id="490371616">
      <w:bodyDiv w:val="1"/>
      <w:marLeft w:val="0"/>
      <w:marRight w:val="0"/>
      <w:marTop w:val="0"/>
      <w:marBottom w:val="0"/>
      <w:divBdr>
        <w:top w:val="none" w:sz="0" w:space="0" w:color="auto"/>
        <w:left w:val="none" w:sz="0" w:space="0" w:color="auto"/>
        <w:bottom w:val="none" w:sz="0" w:space="0" w:color="auto"/>
        <w:right w:val="none" w:sz="0" w:space="0" w:color="auto"/>
      </w:divBdr>
    </w:div>
    <w:div w:id="528643458">
      <w:bodyDiv w:val="1"/>
      <w:marLeft w:val="0"/>
      <w:marRight w:val="0"/>
      <w:marTop w:val="0"/>
      <w:marBottom w:val="0"/>
      <w:divBdr>
        <w:top w:val="none" w:sz="0" w:space="0" w:color="auto"/>
        <w:left w:val="none" w:sz="0" w:space="0" w:color="auto"/>
        <w:bottom w:val="none" w:sz="0" w:space="0" w:color="auto"/>
        <w:right w:val="none" w:sz="0" w:space="0" w:color="auto"/>
      </w:divBdr>
    </w:div>
    <w:div w:id="539243202">
      <w:bodyDiv w:val="1"/>
      <w:marLeft w:val="0"/>
      <w:marRight w:val="0"/>
      <w:marTop w:val="0"/>
      <w:marBottom w:val="0"/>
      <w:divBdr>
        <w:top w:val="none" w:sz="0" w:space="0" w:color="auto"/>
        <w:left w:val="none" w:sz="0" w:space="0" w:color="auto"/>
        <w:bottom w:val="none" w:sz="0" w:space="0" w:color="auto"/>
        <w:right w:val="none" w:sz="0" w:space="0" w:color="auto"/>
      </w:divBdr>
    </w:div>
    <w:div w:id="563565927">
      <w:bodyDiv w:val="1"/>
      <w:marLeft w:val="0"/>
      <w:marRight w:val="0"/>
      <w:marTop w:val="0"/>
      <w:marBottom w:val="0"/>
      <w:divBdr>
        <w:top w:val="none" w:sz="0" w:space="0" w:color="auto"/>
        <w:left w:val="none" w:sz="0" w:space="0" w:color="auto"/>
        <w:bottom w:val="none" w:sz="0" w:space="0" w:color="auto"/>
        <w:right w:val="none" w:sz="0" w:space="0" w:color="auto"/>
      </w:divBdr>
    </w:div>
    <w:div w:id="590823354">
      <w:bodyDiv w:val="1"/>
      <w:marLeft w:val="0"/>
      <w:marRight w:val="0"/>
      <w:marTop w:val="0"/>
      <w:marBottom w:val="0"/>
      <w:divBdr>
        <w:top w:val="none" w:sz="0" w:space="0" w:color="auto"/>
        <w:left w:val="none" w:sz="0" w:space="0" w:color="auto"/>
        <w:bottom w:val="none" w:sz="0" w:space="0" w:color="auto"/>
        <w:right w:val="none" w:sz="0" w:space="0" w:color="auto"/>
      </w:divBdr>
    </w:div>
    <w:div w:id="594556654">
      <w:bodyDiv w:val="1"/>
      <w:marLeft w:val="0"/>
      <w:marRight w:val="0"/>
      <w:marTop w:val="0"/>
      <w:marBottom w:val="0"/>
      <w:divBdr>
        <w:top w:val="none" w:sz="0" w:space="0" w:color="auto"/>
        <w:left w:val="none" w:sz="0" w:space="0" w:color="auto"/>
        <w:bottom w:val="none" w:sz="0" w:space="0" w:color="auto"/>
        <w:right w:val="none" w:sz="0" w:space="0" w:color="auto"/>
      </w:divBdr>
    </w:div>
    <w:div w:id="672072765">
      <w:bodyDiv w:val="1"/>
      <w:marLeft w:val="0"/>
      <w:marRight w:val="0"/>
      <w:marTop w:val="0"/>
      <w:marBottom w:val="0"/>
      <w:divBdr>
        <w:top w:val="none" w:sz="0" w:space="0" w:color="auto"/>
        <w:left w:val="none" w:sz="0" w:space="0" w:color="auto"/>
        <w:bottom w:val="none" w:sz="0" w:space="0" w:color="auto"/>
        <w:right w:val="none" w:sz="0" w:space="0" w:color="auto"/>
      </w:divBdr>
    </w:div>
    <w:div w:id="691607418">
      <w:bodyDiv w:val="1"/>
      <w:marLeft w:val="0"/>
      <w:marRight w:val="0"/>
      <w:marTop w:val="0"/>
      <w:marBottom w:val="0"/>
      <w:divBdr>
        <w:top w:val="none" w:sz="0" w:space="0" w:color="auto"/>
        <w:left w:val="none" w:sz="0" w:space="0" w:color="auto"/>
        <w:bottom w:val="none" w:sz="0" w:space="0" w:color="auto"/>
        <w:right w:val="none" w:sz="0" w:space="0" w:color="auto"/>
      </w:divBdr>
    </w:div>
    <w:div w:id="719130080">
      <w:bodyDiv w:val="1"/>
      <w:marLeft w:val="0"/>
      <w:marRight w:val="0"/>
      <w:marTop w:val="0"/>
      <w:marBottom w:val="0"/>
      <w:divBdr>
        <w:top w:val="none" w:sz="0" w:space="0" w:color="auto"/>
        <w:left w:val="none" w:sz="0" w:space="0" w:color="auto"/>
        <w:bottom w:val="none" w:sz="0" w:space="0" w:color="auto"/>
        <w:right w:val="none" w:sz="0" w:space="0" w:color="auto"/>
      </w:divBdr>
    </w:div>
    <w:div w:id="1023243790">
      <w:bodyDiv w:val="1"/>
      <w:marLeft w:val="0"/>
      <w:marRight w:val="0"/>
      <w:marTop w:val="0"/>
      <w:marBottom w:val="0"/>
      <w:divBdr>
        <w:top w:val="none" w:sz="0" w:space="0" w:color="auto"/>
        <w:left w:val="none" w:sz="0" w:space="0" w:color="auto"/>
        <w:bottom w:val="none" w:sz="0" w:space="0" w:color="auto"/>
        <w:right w:val="none" w:sz="0" w:space="0" w:color="auto"/>
      </w:divBdr>
    </w:div>
    <w:div w:id="1071927652">
      <w:bodyDiv w:val="1"/>
      <w:marLeft w:val="0"/>
      <w:marRight w:val="0"/>
      <w:marTop w:val="0"/>
      <w:marBottom w:val="0"/>
      <w:divBdr>
        <w:top w:val="none" w:sz="0" w:space="0" w:color="auto"/>
        <w:left w:val="none" w:sz="0" w:space="0" w:color="auto"/>
        <w:bottom w:val="none" w:sz="0" w:space="0" w:color="auto"/>
        <w:right w:val="none" w:sz="0" w:space="0" w:color="auto"/>
      </w:divBdr>
    </w:div>
    <w:div w:id="1485853093">
      <w:bodyDiv w:val="1"/>
      <w:marLeft w:val="0"/>
      <w:marRight w:val="0"/>
      <w:marTop w:val="0"/>
      <w:marBottom w:val="0"/>
      <w:divBdr>
        <w:top w:val="none" w:sz="0" w:space="0" w:color="auto"/>
        <w:left w:val="none" w:sz="0" w:space="0" w:color="auto"/>
        <w:bottom w:val="none" w:sz="0" w:space="0" w:color="auto"/>
        <w:right w:val="none" w:sz="0" w:space="0" w:color="auto"/>
      </w:divBdr>
    </w:div>
    <w:div w:id="1703356829">
      <w:bodyDiv w:val="1"/>
      <w:marLeft w:val="0"/>
      <w:marRight w:val="0"/>
      <w:marTop w:val="0"/>
      <w:marBottom w:val="0"/>
      <w:divBdr>
        <w:top w:val="none" w:sz="0" w:space="0" w:color="auto"/>
        <w:left w:val="none" w:sz="0" w:space="0" w:color="auto"/>
        <w:bottom w:val="none" w:sz="0" w:space="0" w:color="auto"/>
        <w:right w:val="none" w:sz="0" w:space="0" w:color="auto"/>
      </w:divBdr>
    </w:div>
    <w:div w:id="1861971962">
      <w:bodyDiv w:val="1"/>
      <w:marLeft w:val="0"/>
      <w:marRight w:val="0"/>
      <w:marTop w:val="0"/>
      <w:marBottom w:val="0"/>
      <w:divBdr>
        <w:top w:val="none" w:sz="0" w:space="0" w:color="auto"/>
        <w:left w:val="none" w:sz="0" w:space="0" w:color="auto"/>
        <w:bottom w:val="none" w:sz="0" w:space="0" w:color="auto"/>
        <w:right w:val="none" w:sz="0" w:space="0" w:color="auto"/>
      </w:divBdr>
    </w:div>
    <w:div w:id="1931813944">
      <w:bodyDiv w:val="1"/>
      <w:marLeft w:val="0"/>
      <w:marRight w:val="0"/>
      <w:marTop w:val="0"/>
      <w:marBottom w:val="0"/>
      <w:divBdr>
        <w:top w:val="none" w:sz="0" w:space="0" w:color="auto"/>
        <w:left w:val="none" w:sz="0" w:space="0" w:color="auto"/>
        <w:bottom w:val="none" w:sz="0" w:space="0" w:color="auto"/>
        <w:right w:val="none" w:sz="0" w:space="0" w:color="auto"/>
      </w:divBdr>
    </w:div>
    <w:div w:id="20843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33/ajchem.2016.19817" TargetMode="External"/><Relationship Id="rId3" Type="http://schemas.openxmlformats.org/officeDocument/2006/relationships/settings" Target="settings.xml"/><Relationship Id="rId7" Type="http://schemas.openxmlformats.org/officeDocument/2006/relationships/hyperlink" Target="https://doi.org/10.6084/M9.FIGSHARE.1540602.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2022-01-12T04:22:00Z</dcterms:created>
  <dcterms:modified xsi:type="dcterms:W3CDTF">2022-01-21T09:28:00Z</dcterms:modified>
</cp:coreProperties>
</file>